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20AE9" w:rsidRPr="009A02F7" w:rsidRDefault="00520AE9" w:rsidP="00520AE9">
      <w:pPr>
        <w:spacing w:line="400" w:lineRule="exact"/>
        <w:ind w:left="224" w:hangingChars="100" w:hanging="224"/>
        <w:jc w:val="left"/>
        <w:rPr>
          <w:rFonts w:asciiTheme="majorEastAsia" w:eastAsiaTheme="majorEastAsia" w:hAnsiTheme="majorEastAsia"/>
          <w:sz w:val="24"/>
          <w:szCs w:val="32"/>
        </w:rPr>
      </w:pPr>
    </w:p>
    <w:p w14:paraId="0A37501D" w14:textId="77777777" w:rsidR="004256D1" w:rsidRDefault="004256D1" w:rsidP="00481F8D">
      <w:pPr>
        <w:spacing w:line="420" w:lineRule="exact"/>
        <w:ind w:left="304" w:hangingChars="100" w:hanging="304"/>
        <w:jc w:val="center"/>
        <w:rPr>
          <w:rFonts w:ascii="HG正楷書体-PRO" w:eastAsia="HG正楷書体-PRO" w:hAnsi="ＭＳ ゴシック"/>
          <w:b/>
          <w:sz w:val="32"/>
          <w:szCs w:val="32"/>
        </w:rPr>
      </w:pPr>
    </w:p>
    <w:p w14:paraId="7133688C" w14:textId="77777777" w:rsidR="0002117C" w:rsidRPr="009A02F7" w:rsidRDefault="00520AE9" w:rsidP="00481F8D">
      <w:pPr>
        <w:spacing w:line="420" w:lineRule="exact"/>
        <w:ind w:left="304" w:hangingChars="100" w:hanging="304"/>
        <w:jc w:val="center"/>
        <w:rPr>
          <w:rFonts w:asciiTheme="minorEastAsia" w:eastAsiaTheme="minorEastAsia" w:hAnsiTheme="minorEastAsia"/>
          <w:b/>
          <w:sz w:val="32"/>
          <w:szCs w:val="32"/>
        </w:rPr>
      </w:pPr>
      <w:r>
        <w:rPr>
          <w:rFonts w:ascii="HG正楷書体-PRO" w:eastAsia="HG正楷書体-PRO" w:hAnsi="ＭＳ ゴシック" w:hint="eastAsia"/>
          <w:b/>
          <w:sz w:val="32"/>
          <w:szCs w:val="32"/>
        </w:rPr>
        <w:t xml:space="preserve">　</w:t>
      </w:r>
      <w:r w:rsidR="00FF452C" w:rsidRPr="009A02F7">
        <w:rPr>
          <w:rFonts w:asciiTheme="minorEastAsia" w:eastAsiaTheme="minorEastAsia" w:hAnsiTheme="minorEastAsia" w:hint="eastAsia"/>
          <w:b/>
          <w:sz w:val="32"/>
          <w:szCs w:val="32"/>
        </w:rPr>
        <w:t>北陸新幹線早期全線開業実現決起大会</w:t>
      </w:r>
      <w:r w:rsidRPr="009A02F7">
        <w:rPr>
          <w:rFonts w:asciiTheme="minorEastAsia" w:eastAsiaTheme="minorEastAsia" w:hAnsiTheme="minorEastAsia" w:hint="eastAsia"/>
          <w:b/>
          <w:sz w:val="32"/>
          <w:szCs w:val="32"/>
        </w:rPr>
        <w:t>決議</w:t>
      </w:r>
    </w:p>
    <w:p w14:paraId="5DAB6C7B" w14:textId="77777777" w:rsidR="001A3514" w:rsidRPr="009A02F7" w:rsidRDefault="001A3514" w:rsidP="009A02F7">
      <w:pPr>
        <w:overflowPunct w:val="0"/>
        <w:adjustRightInd w:val="0"/>
        <w:spacing w:line="420" w:lineRule="exact"/>
        <w:ind w:rightChars="-110" w:right="-290"/>
        <w:textAlignment w:val="baseline"/>
        <w:rPr>
          <w:rFonts w:asciiTheme="minorEastAsia" w:eastAsiaTheme="minorEastAsia" w:hAnsiTheme="minorEastAsia" w:cs="ＭＳ 明朝"/>
          <w:color w:val="000000"/>
          <w:kern w:val="0"/>
          <w:szCs w:val="28"/>
        </w:rPr>
      </w:pPr>
    </w:p>
    <w:p w14:paraId="02EB378F" w14:textId="77777777" w:rsidR="009A02F7" w:rsidRPr="009A02F7" w:rsidRDefault="009A02F7" w:rsidP="009A02F7">
      <w:pPr>
        <w:overflowPunct w:val="0"/>
        <w:adjustRightInd w:val="0"/>
        <w:spacing w:line="420" w:lineRule="exact"/>
        <w:ind w:rightChars="-110" w:right="-290"/>
        <w:textAlignment w:val="baseline"/>
        <w:rPr>
          <w:rFonts w:asciiTheme="minorEastAsia" w:eastAsiaTheme="minorEastAsia" w:hAnsiTheme="minorEastAsia" w:cs="ＭＳ 明朝"/>
          <w:color w:val="000000"/>
          <w:kern w:val="0"/>
          <w:szCs w:val="28"/>
        </w:rPr>
      </w:pPr>
    </w:p>
    <w:p w14:paraId="69B4E409" w14:textId="77777777" w:rsidR="001A3514" w:rsidRPr="009A02F7" w:rsidRDefault="00A13A95" w:rsidP="00481F8D">
      <w:pPr>
        <w:overflowPunct w:val="0"/>
        <w:adjustRightInd w:val="0"/>
        <w:spacing w:line="420" w:lineRule="exact"/>
        <w:ind w:rightChars="43" w:right="113" w:firstLineChars="100" w:firstLine="264"/>
        <w:textAlignment w:val="baseline"/>
        <w:rPr>
          <w:rFonts w:asciiTheme="minorEastAsia" w:eastAsiaTheme="minorEastAsia" w:hAnsiTheme="minorEastAsia" w:cs="ＭＳ 明朝"/>
          <w:kern w:val="0"/>
          <w:szCs w:val="28"/>
        </w:rPr>
      </w:pPr>
      <w:r w:rsidRPr="00A13A95">
        <w:rPr>
          <w:rFonts w:asciiTheme="minorEastAsia" w:eastAsiaTheme="minorEastAsia" w:hAnsiTheme="minorEastAsia" w:cs="ＭＳ 明朝" w:hint="eastAsia"/>
          <w:color w:val="000000"/>
          <w:kern w:val="0"/>
          <w:szCs w:val="28"/>
        </w:rPr>
        <w:t>北陸新幹線は、首都圏、北陸圏及び関西圏をつなぎ、各地域間の交流・連携を強化し、我が国のさらなる成長・発展を支えるとともに、東海道新幹線、リニア中央新幹線と</w:t>
      </w:r>
      <w:r w:rsidR="00D6402C">
        <w:rPr>
          <w:rFonts w:asciiTheme="minorEastAsia" w:eastAsiaTheme="minorEastAsia" w:hAnsiTheme="minorEastAsia" w:cs="ＭＳ 明朝" w:hint="eastAsia"/>
          <w:color w:val="000000"/>
          <w:kern w:val="0"/>
          <w:szCs w:val="28"/>
        </w:rPr>
        <w:t>あ</w:t>
      </w:r>
      <w:r w:rsidRPr="00A13A95">
        <w:rPr>
          <w:rFonts w:asciiTheme="minorEastAsia" w:eastAsiaTheme="minorEastAsia" w:hAnsiTheme="minorEastAsia" w:cs="ＭＳ 明朝" w:hint="eastAsia"/>
          <w:color w:val="000000"/>
          <w:kern w:val="0"/>
          <w:szCs w:val="28"/>
        </w:rPr>
        <w:t>わせて、東京・大阪の２大都市圏をつなぐ国土軸の３重化により、首都機能のバックアップ体制の整備、大規模災害に強い国土形成に資する極めて重要な高速交通インフラである。</w:t>
      </w:r>
    </w:p>
    <w:p w14:paraId="05B6DA85" w14:textId="77777777" w:rsidR="001A3514" w:rsidRPr="009A02F7" w:rsidRDefault="00EF7BD6" w:rsidP="00481F8D">
      <w:pPr>
        <w:overflowPunct w:val="0"/>
        <w:adjustRightInd w:val="0"/>
        <w:spacing w:line="420" w:lineRule="exact"/>
        <w:ind w:rightChars="43" w:right="113" w:firstLineChars="100" w:firstLine="264"/>
        <w:textAlignment w:val="baseline"/>
        <w:rPr>
          <w:rFonts w:asciiTheme="minorEastAsia" w:eastAsiaTheme="minorEastAsia" w:hAnsiTheme="minorEastAsia" w:cs="ＭＳ 明朝"/>
          <w:kern w:val="0"/>
          <w:szCs w:val="28"/>
        </w:rPr>
      </w:pPr>
      <w:r w:rsidRPr="009A02F7">
        <w:rPr>
          <w:rFonts w:asciiTheme="minorEastAsia" w:eastAsiaTheme="minorEastAsia" w:hAnsiTheme="minorEastAsia" w:cs="ＭＳ 明朝" w:hint="eastAsia"/>
          <w:kern w:val="0"/>
          <w:szCs w:val="28"/>
        </w:rPr>
        <w:t>北陸新幹線の</w:t>
      </w:r>
      <w:r w:rsidR="00465D70" w:rsidRPr="009A02F7">
        <w:rPr>
          <w:rFonts w:asciiTheme="minorEastAsia" w:eastAsiaTheme="minorEastAsia" w:hAnsiTheme="minorEastAsia" w:cs="ＭＳ 明朝" w:hint="eastAsia"/>
          <w:kern w:val="0"/>
          <w:szCs w:val="28"/>
        </w:rPr>
        <w:t>敦賀・新大阪間は、環境</w:t>
      </w:r>
      <w:r w:rsidR="00DC51F0" w:rsidRPr="009A02F7">
        <w:rPr>
          <w:rFonts w:asciiTheme="minorEastAsia" w:eastAsiaTheme="minorEastAsia" w:hAnsiTheme="minorEastAsia" w:cs="ＭＳ 明朝" w:hint="eastAsia"/>
          <w:kern w:val="0"/>
          <w:szCs w:val="28"/>
        </w:rPr>
        <w:t>アセスメント</w:t>
      </w:r>
      <w:r w:rsidR="00ED2601" w:rsidRPr="009A02F7">
        <w:rPr>
          <w:rFonts w:asciiTheme="minorEastAsia" w:eastAsiaTheme="minorEastAsia" w:hAnsiTheme="minorEastAsia" w:cs="ＭＳ 明朝" w:hint="eastAsia"/>
          <w:kern w:val="0"/>
          <w:szCs w:val="28"/>
        </w:rPr>
        <w:t>の</w:t>
      </w:r>
      <w:r w:rsidR="00465D70" w:rsidRPr="009A02F7">
        <w:rPr>
          <w:rFonts w:asciiTheme="minorEastAsia" w:eastAsiaTheme="minorEastAsia" w:hAnsiTheme="minorEastAsia" w:cs="ＭＳ 明朝" w:hint="eastAsia"/>
          <w:kern w:val="0"/>
          <w:szCs w:val="28"/>
        </w:rPr>
        <w:t>手続きが開始されたところであるが、</w:t>
      </w:r>
      <w:r w:rsidRPr="009A02F7">
        <w:rPr>
          <w:rFonts w:asciiTheme="minorEastAsia" w:eastAsiaTheme="minorEastAsia" w:hAnsiTheme="minorEastAsia" w:cs="ＭＳ 明朝" w:hint="eastAsia"/>
          <w:kern w:val="0"/>
          <w:szCs w:val="28"/>
        </w:rPr>
        <w:t>未だ</w:t>
      </w:r>
      <w:r w:rsidR="00465D70" w:rsidRPr="009A02F7">
        <w:rPr>
          <w:rFonts w:asciiTheme="minorEastAsia" w:eastAsiaTheme="minorEastAsia" w:hAnsiTheme="minorEastAsia" w:cs="ＭＳ 明朝" w:hint="eastAsia"/>
          <w:kern w:val="0"/>
          <w:szCs w:val="28"/>
        </w:rPr>
        <w:t>事業着工</w:t>
      </w:r>
      <w:r w:rsidR="00323E42" w:rsidRPr="009A02F7">
        <w:rPr>
          <w:rFonts w:asciiTheme="minorEastAsia" w:eastAsiaTheme="minorEastAsia" w:hAnsiTheme="minorEastAsia" w:cs="ＭＳ 明朝" w:hint="eastAsia"/>
          <w:kern w:val="0"/>
          <w:szCs w:val="28"/>
        </w:rPr>
        <w:t>の目途が立っておらず、</w:t>
      </w:r>
      <w:r w:rsidR="003D5F30">
        <w:rPr>
          <w:rFonts w:asciiTheme="minorEastAsia" w:eastAsiaTheme="minorEastAsia" w:hAnsiTheme="minorEastAsia" w:cs="ＭＳ 明朝" w:hint="eastAsia"/>
          <w:kern w:val="0"/>
          <w:szCs w:val="28"/>
        </w:rPr>
        <w:t>我が国</w:t>
      </w:r>
      <w:r w:rsidR="00323E42" w:rsidRPr="009A02F7">
        <w:rPr>
          <w:rFonts w:asciiTheme="minorEastAsia" w:eastAsiaTheme="minorEastAsia" w:hAnsiTheme="minorEastAsia" w:cs="ＭＳ 明朝" w:hint="eastAsia"/>
          <w:kern w:val="0"/>
          <w:szCs w:val="28"/>
        </w:rPr>
        <w:t>の</w:t>
      </w:r>
      <w:r w:rsidR="00A13A95">
        <w:rPr>
          <w:rFonts w:asciiTheme="minorEastAsia" w:eastAsiaTheme="minorEastAsia" w:hAnsiTheme="minorEastAsia" w:cs="ＭＳ 明朝" w:hint="eastAsia"/>
          <w:kern w:val="0"/>
          <w:szCs w:val="28"/>
        </w:rPr>
        <w:t>持続的な</w:t>
      </w:r>
      <w:r w:rsidR="00323E42" w:rsidRPr="009A02F7">
        <w:rPr>
          <w:rFonts w:asciiTheme="minorEastAsia" w:eastAsiaTheme="minorEastAsia" w:hAnsiTheme="minorEastAsia" w:cs="ＭＳ 明朝" w:hint="eastAsia"/>
          <w:kern w:val="0"/>
          <w:szCs w:val="28"/>
        </w:rPr>
        <w:t>成長や国土の強靭化</w:t>
      </w:r>
      <w:r w:rsidR="00124229" w:rsidRPr="009A02F7">
        <w:rPr>
          <w:rFonts w:asciiTheme="minorEastAsia" w:eastAsiaTheme="minorEastAsia" w:hAnsiTheme="minorEastAsia" w:cs="ＭＳ 明朝" w:hint="eastAsia"/>
          <w:kern w:val="0"/>
          <w:szCs w:val="28"/>
        </w:rPr>
        <w:t>、東京一極集中</w:t>
      </w:r>
      <w:r w:rsidR="00323E42" w:rsidRPr="009A02F7">
        <w:rPr>
          <w:rFonts w:asciiTheme="minorEastAsia" w:eastAsiaTheme="minorEastAsia" w:hAnsiTheme="minorEastAsia" w:cs="ＭＳ 明朝" w:hint="eastAsia"/>
          <w:kern w:val="0"/>
          <w:szCs w:val="28"/>
        </w:rPr>
        <w:t>の</w:t>
      </w:r>
      <w:r w:rsidR="00124229" w:rsidRPr="009A02F7">
        <w:rPr>
          <w:rFonts w:asciiTheme="minorEastAsia" w:eastAsiaTheme="minorEastAsia" w:hAnsiTheme="minorEastAsia" w:cs="ＭＳ 明朝" w:hint="eastAsia"/>
          <w:kern w:val="0"/>
          <w:szCs w:val="28"/>
        </w:rPr>
        <w:t>是正の</w:t>
      </w:r>
      <w:r w:rsidR="00323E42" w:rsidRPr="009A02F7">
        <w:rPr>
          <w:rFonts w:asciiTheme="minorEastAsia" w:eastAsiaTheme="minorEastAsia" w:hAnsiTheme="minorEastAsia" w:cs="ＭＳ 明朝" w:hint="eastAsia"/>
          <w:kern w:val="0"/>
          <w:szCs w:val="28"/>
        </w:rPr>
        <w:t>観点からも早期着工、早期全線開業が必要不可欠である</w:t>
      </w:r>
      <w:r w:rsidR="00465D70" w:rsidRPr="009A02F7">
        <w:rPr>
          <w:rFonts w:asciiTheme="minorEastAsia" w:eastAsiaTheme="minorEastAsia" w:hAnsiTheme="minorEastAsia" w:cs="ＭＳ 明朝" w:hint="eastAsia"/>
          <w:kern w:val="0"/>
          <w:szCs w:val="28"/>
        </w:rPr>
        <w:t>。</w:t>
      </w:r>
    </w:p>
    <w:p w14:paraId="0C1D434F" w14:textId="77777777" w:rsidR="00EF7BD6" w:rsidRPr="009A02F7" w:rsidRDefault="00A13A95" w:rsidP="00B9628E">
      <w:pPr>
        <w:overflowPunct w:val="0"/>
        <w:adjustRightInd w:val="0"/>
        <w:spacing w:line="420" w:lineRule="exact"/>
        <w:ind w:rightChars="43" w:right="113" w:firstLineChars="100" w:firstLine="264"/>
        <w:textAlignment w:val="baseline"/>
        <w:rPr>
          <w:rFonts w:asciiTheme="minorEastAsia" w:eastAsiaTheme="minorEastAsia" w:hAnsiTheme="minorEastAsia" w:cs="ＭＳ 明朝"/>
          <w:kern w:val="0"/>
          <w:szCs w:val="28"/>
        </w:rPr>
      </w:pPr>
      <w:r>
        <w:rPr>
          <w:rFonts w:asciiTheme="minorEastAsia" w:eastAsiaTheme="minorEastAsia" w:hAnsiTheme="minorEastAsia" w:cs="ＭＳ 明朝" w:hint="eastAsia"/>
          <w:kern w:val="0"/>
          <w:szCs w:val="28"/>
        </w:rPr>
        <w:t>また、</w:t>
      </w:r>
      <w:r w:rsidR="00230EE6" w:rsidRPr="009A02F7">
        <w:rPr>
          <w:rFonts w:asciiTheme="minorEastAsia" w:eastAsiaTheme="minorEastAsia" w:hAnsiTheme="minorEastAsia" w:cs="ＭＳ 明朝" w:hint="eastAsia"/>
          <w:kern w:val="0"/>
          <w:szCs w:val="28"/>
        </w:rPr>
        <w:t>北陸新幹線</w:t>
      </w:r>
      <w:r w:rsidR="00556731" w:rsidRPr="009A02F7">
        <w:rPr>
          <w:rFonts w:asciiTheme="minorEastAsia" w:eastAsiaTheme="minorEastAsia" w:hAnsiTheme="minorEastAsia" w:cs="ＭＳ 明朝" w:hint="eastAsia"/>
          <w:kern w:val="0"/>
          <w:szCs w:val="28"/>
        </w:rPr>
        <w:t>がつながる</w:t>
      </w:r>
      <w:r w:rsidR="00230EE6" w:rsidRPr="009A02F7">
        <w:rPr>
          <w:rFonts w:asciiTheme="minorEastAsia" w:eastAsiaTheme="minorEastAsia" w:hAnsiTheme="minorEastAsia" w:cs="ＭＳ 明朝" w:hint="eastAsia"/>
          <w:kern w:val="0"/>
          <w:szCs w:val="28"/>
        </w:rPr>
        <w:t>新大阪駅は、</w:t>
      </w:r>
      <w:r w:rsidR="00E033AC" w:rsidRPr="00BE3D68">
        <w:rPr>
          <w:rFonts w:ascii="ＭＳ 明朝" w:eastAsia="ＭＳ 明朝" w:hAnsi="ＭＳ 明朝" w:hint="eastAsia"/>
        </w:rPr>
        <w:t>東海道、リニア中央、山陽新幹線が結節し、スーパー・メガリージョン構想の西日本の核として、全国各地をつなぐ新幹線ネットワークのハブ機能を果たす役割が期待されている。このため、国においても、地方創生回廊中央駅構想へ位置づけられ、駅周辺地域が都市再生緊急整備地域の候補地域となるなど大きなポテンシャルを有しており、駅位置を早期に</w:t>
      </w:r>
      <w:r w:rsidR="00E033AC" w:rsidRPr="004872F1">
        <w:rPr>
          <w:rFonts w:ascii="ＭＳ 明朝" w:eastAsia="ＭＳ 明朝" w:hAnsi="ＭＳ 明朝" w:hint="eastAsia"/>
        </w:rPr>
        <w:t>確定</w:t>
      </w:r>
      <w:r w:rsidR="00E033AC">
        <w:rPr>
          <w:rFonts w:ascii="ＭＳ 明朝" w:eastAsia="ＭＳ 明朝" w:hAnsi="ＭＳ 明朝" w:hint="eastAsia"/>
        </w:rPr>
        <w:t>する</w:t>
      </w:r>
      <w:r w:rsidR="00E033AC" w:rsidRPr="004872F1">
        <w:rPr>
          <w:rFonts w:ascii="ＭＳ 明朝" w:eastAsia="ＭＳ 明朝" w:hAnsi="ＭＳ 明朝" w:hint="eastAsia"/>
        </w:rPr>
        <w:t>とともに、利用者の利便性を最大限確保した駅の機能強化が</w:t>
      </w:r>
      <w:r w:rsidR="00E033AC">
        <w:rPr>
          <w:rFonts w:ascii="ＭＳ 明朝" w:eastAsia="ＭＳ 明朝" w:hAnsi="ＭＳ 明朝" w:hint="eastAsia"/>
        </w:rPr>
        <w:t>必要である</w:t>
      </w:r>
      <w:r w:rsidR="00E033AC" w:rsidRPr="004872F1">
        <w:rPr>
          <w:rFonts w:ascii="ＭＳ 明朝" w:eastAsia="ＭＳ 明朝" w:hAnsi="ＭＳ 明朝" w:hint="eastAsia"/>
        </w:rPr>
        <w:t>。</w:t>
      </w:r>
    </w:p>
    <w:p w14:paraId="2CDF748B" w14:textId="77777777" w:rsidR="00BC7845" w:rsidRPr="009A02F7" w:rsidRDefault="00BC7845" w:rsidP="00E033AC">
      <w:pPr>
        <w:overflowPunct w:val="0"/>
        <w:adjustRightInd w:val="0"/>
        <w:spacing w:line="420" w:lineRule="exact"/>
        <w:ind w:rightChars="43" w:right="113" w:firstLineChars="100" w:firstLine="264"/>
        <w:textAlignment w:val="baseline"/>
        <w:rPr>
          <w:rFonts w:asciiTheme="minorEastAsia" w:eastAsiaTheme="minorEastAsia" w:hAnsiTheme="minorEastAsia" w:cs="ＭＳ 明朝"/>
          <w:kern w:val="0"/>
          <w:szCs w:val="28"/>
        </w:rPr>
      </w:pPr>
      <w:r w:rsidRPr="009A02F7">
        <w:rPr>
          <w:rFonts w:asciiTheme="minorEastAsia" w:eastAsiaTheme="minorEastAsia" w:hAnsiTheme="minorEastAsia" w:cs="ＭＳ 明朝" w:hint="eastAsia"/>
          <w:kern w:val="0"/>
          <w:szCs w:val="28"/>
        </w:rPr>
        <w:t>よって、</w:t>
      </w:r>
      <w:r w:rsidR="00043AC0" w:rsidRPr="009A02F7">
        <w:rPr>
          <w:rFonts w:asciiTheme="minorEastAsia" w:eastAsiaTheme="minorEastAsia" w:hAnsiTheme="minorEastAsia" w:cs="ＭＳ 明朝" w:hint="eastAsia"/>
          <w:kern w:val="0"/>
          <w:szCs w:val="28"/>
        </w:rPr>
        <w:t>我々</w:t>
      </w:r>
      <w:r w:rsidR="00323E42" w:rsidRPr="009A02F7">
        <w:rPr>
          <w:rFonts w:asciiTheme="minorEastAsia" w:eastAsiaTheme="minorEastAsia" w:hAnsiTheme="minorEastAsia" w:cs="ＭＳ 明朝" w:hint="eastAsia"/>
          <w:kern w:val="0"/>
          <w:szCs w:val="28"/>
        </w:rPr>
        <w:t>は</w:t>
      </w:r>
      <w:r w:rsidR="00D73FD5" w:rsidRPr="009A02F7">
        <w:rPr>
          <w:rFonts w:asciiTheme="minorEastAsia" w:eastAsiaTheme="minorEastAsia" w:hAnsiTheme="minorEastAsia" w:cs="ＭＳ 明朝" w:hint="eastAsia"/>
          <w:kern w:val="0"/>
          <w:szCs w:val="28"/>
        </w:rPr>
        <w:t>、</w:t>
      </w:r>
      <w:r w:rsidR="00043AC0" w:rsidRPr="009A02F7">
        <w:rPr>
          <w:rFonts w:asciiTheme="minorEastAsia" w:eastAsiaTheme="minorEastAsia" w:hAnsiTheme="minorEastAsia" w:cs="ＭＳ 明朝" w:hint="eastAsia"/>
          <w:kern w:val="0"/>
          <w:szCs w:val="28"/>
        </w:rPr>
        <w:t>最後の未着工区間である</w:t>
      </w:r>
      <w:r w:rsidR="00D73FD5" w:rsidRPr="009A02F7">
        <w:rPr>
          <w:rFonts w:asciiTheme="minorEastAsia" w:eastAsiaTheme="minorEastAsia" w:hAnsiTheme="minorEastAsia" w:cs="ＭＳ 明朝" w:hint="eastAsia"/>
          <w:kern w:val="0"/>
          <w:szCs w:val="28"/>
        </w:rPr>
        <w:t>敦賀・新大阪間の早期全線開業</w:t>
      </w:r>
      <w:r w:rsidRPr="009A02F7">
        <w:rPr>
          <w:rFonts w:asciiTheme="minorEastAsia" w:eastAsiaTheme="minorEastAsia" w:hAnsiTheme="minorEastAsia" w:cs="ＭＳ 明朝" w:hint="eastAsia"/>
          <w:kern w:val="0"/>
          <w:szCs w:val="28"/>
        </w:rPr>
        <w:t>の実現に向け、次の事項について、</w:t>
      </w:r>
      <w:r w:rsidR="004A5601" w:rsidRPr="009A02F7">
        <w:rPr>
          <w:rFonts w:asciiTheme="minorEastAsia" w:eastAsiaTheme="minorEastAsia" w:hAnsiTheme="minorEastAsia" w:cs="ＭＳ 明朝" w:hint="eastAsia"/>
          <w:kern w:val="0"/>
          <w:szCs w:val="28"/>
        </w:rPr>
        <w:t>一致協力し、</w:t>
      </w:r>
      <w:r w:rsidRPr="009A02F7">
        <w:rPr>
          <w:rFonts w:asciiTheme="minorEastAsia" w:eastAsiaTheme="minorEastAsia" w:hAnsiTheme="minorEastAsia" w:cs="ＭＳ 明朝" w:hint="eastAsia"/>
          <w:kern w:val="0"/>
          <w:szCs w:val="28"/>
        </w:rPr>
        <w:t>強力に働きかけるものとする。</w:t>
      </w:r>
    </w:p>
    <w:p w14:paraId="6A05A809" w14:textId="77777777" w:rsidR="00250CD5" w:rsidRPr="009A02F7" w:rsidRDefault="00250CD5" w:rsidP="00481F8D">
      <w:pPr>
        <w:overflowPunct w:val="0"/>
        <w:adjustRightInd w:val="0"/>
        <w:spacing w:line="420" w:lineRule="exact"/>
        <w:ind w:leftChars="11" w:left="424" w:rightChars="-110" w:right="-290" w:hangingChars="150" w:hanging="395"/>
        <w:textAlignment w:val="baseline"/>
        <w:rPr>
          <w:rFonts w:asciiTheme="minorEastAsia" w:eastAsiaTheme="minorEastAsia" w:hAnsiTheme="minorEastAsia" w:cs="ＭＳ 明朝"/>
          <w:kern w:val="0"/>
          <w:szCs w:val="28"/>
        </w:rPr>
      </w:pPr>
    </w:p>
    <w:p w14:paraId="7D9DF7BF" w14:textId="77777777" w:rsidR="00250CD5" w:rsidRPr="009A02F7" w:rsidRDefault="00250CD5" w:rsidP="00250CD5">
      <w:pPr>
        <w:overflowPunct w:val="0"/>
        <w:adjustRightInd w:val="0"/>
        <w:spacing w:line="420" w:lineRule="exact"/>
        <w:ind w:leftChars="11" w:left="424" w:rightChars="-110" w:right="-290" w:hangingChars="150" w:hanging="395"/>
        <w:textAlignment w:val="baseline"/>
        <w:rPr>
          <w:rFonts w:asciiTheme="minorEastAsia" w:eastAsiaTheme="minorEastAsia" w:hAnsiTheme="minorEastAsia" w:cs="ＭＳ 明朝"/>
          <w:kern w:val="0"/>
          <w:szCs w:val="28"/>
        </w:rPr>
      </w:pPr>
      <w:r w:rsidRPr="009A02F7">
        <w:rPr>
          <w:rFonts w:asciiTheme="minorEastAsia" w:eastAsiaTheme="minorEastAsia" w:hAnsiTheme="minorEastAsia" w:cs="ＭＳ 明朝" w:hint="eastAsia"/>
          <w:kern w:val="0"/>
          <w:szCs w:val="28"/>
        </w:rPr>
        <w:t>一</w:t>
      </w:r>
      <w:r w:rsidR="00B9628E" w:rsidRPr="009A02F7">
        <w:rPr>
          <w:rFonts w:asciiTheme="minorEastAsia" w:eastAsiaTheme="minorEastAsia" w:hAnsiTheme="minorEastAsia" w:cs="ＭＳ 明朝" w:hint="eastAsia"/>
          <w:kern w:val="0"/>
          <w:szCs w:val="28"/>
        </w:rPr>
        <w:t>、</w:t>
      </w:r>
      <w:r w:rsidRPr="009A02F7">
        <w:rPr>
          <w:rFonts w:asciiTheme="minorEastAsia" w:eastAsiaTheme="minorEastAsia" w:hAnsiTheme="minorEastAsia" w:cs="ＭＳ 明朝" w:hint="eastAsia"/>
          <w:kern w:val="0"/>
          <w:szCs w:val="28"/>
        </w:rPr>
        <w:t>新大阪駅まで一気に整備し、一日も早く全線開業すること。</w:t>
      </w:r>
    </w:p>
    <w:p w14:paraId="110A9297" w14:textId="77777777" w:rsidR="00D73FD5" w:rsidRPr="009A02F7" w:rsidRDefault="00D73FD5" w:rsidP="00481F8D">
      <w:pPr>
        <w:overflowPunct w:val="0"/>
        <w:adjustRightInd w:val="0"/>
        <w:spacing w:line="420" w:lineRule="exact"/>
        <w:ind w:leftChars="11" w:left="424" w:rightChars="-110" w:right="-290" w:hangingChars="150" w:hanging="395"/>
        <w:textAlignment w:val="baseline"/>
        <w:rPr>
          <w:rFonts w:asciiTheme="minorEastAsia" w:eastAsiaTheme="minorEastAsia" w:hAnsiTheme="minorEastAsia" w:cs="ＭＳ 明朝"/>
          <w:kern w:val="0"/>
          <w:szCs w:val="28"/>
        </w:rPr>
      </w:pPr>
      <w:r w:rsidRPr="009A02F7">
        <w:rPr>
          <w:rFonts w:asciiTheme="minorEastAsia" w:eastAsiaTheme="minorEastAsia" w:hAnsiTheme="minorEastAsia" w:cs="ＭＳ 明朝" w:hint="eastAsia"/>
          <w:kern w:val="0"/>
          <w:szCs w:val="28"/>
        </w:rPr>
        <w:t>一</w:t>
      </w:r>
      <w:r w:rsidR="00B9628E" w:rsidRPr="009A02F7">
        <w:rPr>
          <w:rFonts w:asciiTheme="minorEastAsia" w:eastAsiaTheme="minorEastAsia" w:hAnsiTheme="minorEastAsia" w:cs="ＭＳ 明朝" w:hint="eastAsia"/>
          <w:kern w:val="0"/>
          <w:szCs w:val="28"/>
        </w:rPr>
        <w:t>、</w:t>
      </w:r>
      <w:r w:rsidR="00E400A6" w:rsidRPr="009A02F7">
        <w:rPr>
          <w:rFonts w:asciiTheme="minorEastAsia" w:eastAsiaTheme="minorEastAsia" w:hAnsiTheme="minorEastAsia" w:cs="ＭＳ 明朝" w:hint="eastAsia"/>
          <w:kern w:val="0"/>
          <w:szCs w:val="28"/>
        </w:rPr>
        <w:t>敦賀・新大阪間を整備するための</w:t>
      </w:r>
      <w:r w:rsidR="001A3514" w:rsidRPr="009A02F7">
        <w:rPr>
          <w:rFonts w:asciiTheme="minorEastAsia" w:eastAsiaTheme="minorEastAsia" w:hAnsiTheme="minorEastAsia" w:cs="ＭＳ 明朝" w:hint="eastAsia"/>
          <w:kern w:val="0"/>
          <w:szCs w:val="28"/>
        </w:rPr>
        <w:t>財源を</w:t>
      </w:r>
      <w:r w:rsidR="00E400A6" w:rsidRPr="009A02F7">
        <w:rPr>
          <w:rFonts w:asciiTheme="minorEastAsia" w:eastAsiaTheme="minorEastAsia" w:hAnsiTheme="minorEastAsia" w:cs="ＭＳ 明朝" w:hint="eastAsia"/>
          <w:kern w:val="0"/>
          <w:szCs w:val="28"/>
        </w:rPr>
        <w:t>早期に</w:t>
      </w:r>
      <w:r w:rsidR="001A3514" w:rsidRPr="009A02F7">
        <w:rPr>
          <w:rFonts w:asciiTheme="minorEastAsia" w:eastAsiaTheme="minorEastAsia" w:hAnsiTheme="minorEastAsia" w:cs="ＭＳ 明朝" w:hint="eastAsia"/>
          <w:kern w:val="0"/>
          <w:szCs w:val="28"/>
        </w:rPr>
        <w:t>確保する</w:t>
      </w:r>
      <w:r w:rsidRPr="009A02F7">
        <w:rPr>
          <w:rFonts w:asciiTheme="minorEastAsia" w:eastAsiaTheme="minorEastAsia" w:hAnsiTheme="minorEastAsia" w:cs="ＭＳ 明朝" w:hint="eastAsia"/>
          <w:kern w:val="0"/>
          <w:szCs w:val="28"/>
        </w:rPr>
        <w:t>こ</w:t>
      </w:r>
      <w:r w:rsidR="001A3514" w:rsidRPr="009A02F7">
        <w:rPr>
          <w:rFonts w:asciiTheme="minorEastAsia" w:eastAsiaTheme="minorEastAsia" w:hAnsiTheme="minorEastAsia" w:cs="ＭＳ 明朝" w:hint="eastAsia"/>
          <w:kern w:val="0"/>
          <w:szCs w:val="28"/>
        </w:rPr>
        <w:t>と</w:t>
      </w:r>
      <w:r w:rsidRPr="009A02F7">
        <w:rPr>
          <w:rFonts w:asciiTheme="minorEastAsia" w:eastAsiaTheme="minorEastAsia" w:hAnsiTheme="minorEastAsia" w:cs="ＭＳ 明朝" w:hint="eastAsia"/>
          <w:kern w:val="0"/>
          <w:szCs w:val="28"/>
        </w:rPr>
        <w:t>。</w:t>
      </w:r>
    </w:p>
    <w:p w14:paraId="6AF752DF" w14:textId="77777777" w:rsidR="009A02F7" w:rsidRPr="009A02F7" w:rsidRDefault="009A02F7" w:rsidP="009A02F7">
      <w:pPr>
        <w:overflowPunct w:val="0"/>
        <w:adjustRightInd w:val="0"/>
        <w:spacing w:line="420" w:lineRule="exact"/>
        <w:ind w:leftChars="11" w:left="424" w:rightChars="-110" w:right="-290" w:hangingChars="150" w:hanging="395"/>
        <w:textAlignment w:val="baseline"/>
        <w:rPr>
          <w:rFonts w:asciiTheme="minorEastAsia" w:eastAsiaTheme="minorEastAsia" w:hAnsiTheme="minorEastAsia" w:cs="ＭＳ 明朝"/>
          <w:kern w:val="0"/>
          <w:szCs w:val="28"/>
        </w:rPr>
      </w:pPr>
      <w:r w:rsidRPr="009A02F7">
        <w:rPr>
          <w:rFonts w:asciiTheme="minorEastAsia" w:eastAsiaTheme="minorEastAsia" w:hAnsiTheme="minorEastAsia" w:cs="ＭＳ 明朝" w:hint="eastAsia"/>
          <w:kern w:val="0"/>
          <w:szCs w:val="28"/>
        </w:rPr>
        <w:t>一、環境アセスメント手続きを遅滞なく、着実に進めること</w:t>
      </w:r>
      <w:r w:rsidRPr="009A02F7">
        <w:rPr>
          <w:rFonts w:asciiTheme="minorEastAsia" w:eastAsiaTheme="minorEastAsia" w:hAnsiTheme="minorEastAsia" w:cs="ＭＳ 明朝"/>
          <w:kern w:val="0"/>
          <w:szCs w:val="28"/>
        </w:rPr>
        <w:t>。</w:t>
      </w:r>
    </w:p>
    <w:p w14:paraId="541B3029" w14:textId="77777777" w:rsidR="001A3514" w:rsidRPr="009A02F7" w:rsidRDefault="00D73FD5" w:rsidP="00481F8D">
      <w:pPr>
        <w:overflowPunct w:val="0"/>
        <w:adjustRightInd w:val="0"/>
        <w:spacing w:line="420" w:lineRule="exact"/>
        <w:ind w:leftChars="11" w:left="424" w:rightChars="-110" w:right="-290" w:hangingChars="150" w:hanging="395"/>
        <w:textAlignment w:val="baseline"/>
        <w:rPr>
          <w:rFonts w:asciiTheme="minorEastAsia" w:eastAsiaTheme="minorEastAsia" w:hAnsiTheme="minorEastAsia" w:cs="ＭＳ 明朝"/>
          <w:kern w:val="0"/>
          <w:szCs w:val="28"/>
        </w:rPr>
      </w:pPr>
      <w:r w:rsidRPr="69A03E1C">
        <w:rPr>
          <w:rFonts w:asciiTheme="minorEastAsia" w:eastAsiaTheme="minorEastAsia" w:hAnsiTheme="minorEastAsia" w:cs="ＭＳ 明朝"/>
          <w:kern w:val="0"/>
        </w:rPr>
        <w:t>一</w:t>
      </w:r>
      <w:r w:rsidR="00B9628E" w:rsidRPr="69A03E1C">
        <w:rPr>
          <w:rFonts w:asciiTheme="minorEastAsia" w:eastAsiaTheme="minorEastAsia" w:hAnsiTheme="minorEastAsia" w:cs="ＭＳ 明朝"/>
          <w:kern w:val="0"/>
        </w:rPr>
        <w:t>、</w:t>
      </w:r>
      <w:r w:rsidR="001A3514" w:rsidRPr="69A03E1C">
        <w:rPr>
          <w:rFonts w:asciiTheme="minorEastAsia" w:eastAsiaTheme="minorEastAsia" w:hAnsiTheme="minorEastAsia" w:cs="ＭＳ 明朝"/>
          <w:kern w:val="0"/>
        </w:rPr>
        <w:t>環境</w:t>
      </w:r>
      <w:r w:rsidR="00DC51F0" w:rsidRPr="69A03E1C">
        <w:rPr>
          <w:rFonts w:asciiTheme="minorEastAsia" w:eastAsiaTheme="minorEastAsia" w:hAnsiTheme="minorEastAsia" w:cs="ＭＳ 明朝"/>
          <w:kern w:val="0"/>
        </w:rPr>
        <w:t>アセスメント</w:t>
      </w:r>
      <w:r w:rsidR="00F61789" w:rsidRPr="69A03E1C">
        <w:rPr>
          <w:rFonts w:asciiTheme="minorEastAsia" w:eastAsiaTheme="minorEastAsia" w:hAnsiTheme="minorEastAsia" w:cs="ＭＳ 明朝"/>
          <w:kern w:val="0"/>
        </w:rPr>
        <w:t>手続き完了</w:t>
      </w:r>
      <w:r w:rsidR="001A3514" w:rsidRPr="69A03E1C">
        <w:rPr>
          <w:rFonts w:asciiTheme="minorEastAsia" w:eastAsiaTheme="minorEastAsia" w:hAnsiTheme="minorEastAsia" w:cs="ＭＳ 明朝"/>
          <w:kern w:val="0"/>
        </w:rPr>
        <w:t>後、間断なく</w:t>
      </w:r>
      <w:r w:rsidR="00E400A6" w:rsidRPr="69A03E1C">
        <w:rPr>
          <w:rFonts w:asciiTheme="minorEastAsia" w:eastAsiaTheme="minorEastAsia" w:hAnsiTheme="minorEastAsia" w:cs="ＭＳ 明朝"/>
          <w:kern w:val="0"/>
        </w:rPr>
        <w:t>事業</w:t>
      </w:r>
      <w:r w:rsidR="00124229" w:rsidRPr="69A03E1C">
        <w:rPr>
          <w:rFonts w:asciiTheme="minorEastAsia" w:eastAsiaTheme="minorEastAsia" w:hAnsiTheme="minorEastAsia" w:cs="ＭＳ 明朝"/>
          <w:kern w:val="0"/>
        </w:rPr>
        <w:t>着工</w:t>
      </w:r>
      <w:r w:rsidR="001A3514" w:rsidRPr="69A03E1C">
        <w:rPr>
          <w:rFonts w:asciiTheme="minorEastAsia" w:eastAsiaTheme="minorEastAsia" w:hAnsiTheme="minorEastAsia" w:cs="ＭＳ 明朝"/>
          <w:kern w:val="0"/>
        </w:rPr>
        <w:t>すること。</w:t>
      </w:r>
    </w:p>
    <w:p w14:paraId="0F4FAEEA" w14:textId="5A02A554" w:rsidR="00831846" w:rsidRPr="009A02F7" w:rsidRDefault="7331A8B1" w:rsidP="69A03E1C">
      <w:pPr>
        <w:overflowPunct w:val="0"/>
        <w:adjustRightInd w:val="0"/>
        <w:spacing w:line="420" w:lineRule="exact"/>
        <w:ind w:leftChars="11" w:left="556" w:rightChars="43" w:right="113" w:hangingChars="200" w:hanging="527"/>
        <w:textAlignment w:val="baseline"/>
        <w:rPr>
          <w:rFonts w:asciiTheme="minorEastAsia" w:eastAsiaTheme="minorEastAsia" w:hAnsiTheme="minorEastAsia" w:cs="ＭＳ 明朝"/>
          <w:kern w:val="0"/>
        </w:rPr>
      </w:pPr>
      <w:r w:rsidRPr="69A03E1C">
        <w:rPr>
          <w:rFonts w:asciiTheme="minorEastAsia" w:eastAsiaTheme="minorEastAsia" w:hAnsiTheme="minorEastAsia" w:cs="ＭＳ 明朝"/>
        </w:rPr>
        <w:t>一、</w:t>
      </w:r>
      <w:r w:rsidR="00230EE6" w:rsidRPr="69A03E1C">
        <w:rPr>
          <w:rFonts w:asciiTheme="minorEastAsia" w:eastAsiaTheme="minorEastAsia" w:hAnsiTheme="minorEastAsia" w:cs="ＭＳ 明朝"/>
          <w:kern w:val="0"/>
        </w:rPr>
        <w:t>新大阪駅の機能強化のため、地元</w:t>
      </w:r>
      <w:r w:rsidR="005333EA" w:rsidRPr="69A03E1C">
        <w:rPr>
          <w:rFonts w:asciiTheme="minorEastAsia" w:eastAsiaTheme="minorEastAsia" w:hAnsiTheme="minorEastAsia" w:cs="ＭＳ 明朝"/>
          <w:kern w:val="0"/>
        </w:rPr>
        <w:t>自治体、経済団体</w:t>
      </w:r>
      <w:r w:rsidR="0070620D" w:rsidRPr="69A03E1C">
        <w:rPr>
          <w:rFonts w:asciiTheme="minorEastAsia" w:eastAsiaTheme="minorEastAsia" w:hAnsiTheme="minorEastAsia" w:cs="ＭＳ 明朝"/>
          <w:kern w:val="0"/>
        </w:rPr>
        <w:t>等</w:t>
      </w:r>
      <w:r w:rsidR="00230EE6" w:rsidRPr="69A03E1C">
        <w:rPr>
          <w:rFonts w:asciiTheme="minorEastAsia" w:eastAsiaTheme="minorEastAsia" w:hAnsiTheme="minorEastAsia" w:cs="ＭＳ 明朝"/>
          <w:kern w:val="0"/>
        </w:rPr>
        <w:t>とも十分に連携しながら地方創生回廊中央駅構想の実現を図ること。</w:t>
      </w:r>
    </w:p>
    <w:p w14:paraId="0510E8DD" w14:textId="77777777" w:rsidR="004256D1" w:rsidRPr="009A02F7" w:rsidRDefault="00B10EE5" w:rsidP="00481F8D">
      <w:pPr>
        <w:overflowPunct w:val="0"/>
        <w:adjustRightInd w:val="0"/>
        <w:spacing w:line="420" w:lineRule="exact"/>
        <w:ind w:leftChars="11" w:left="424" w:rightChars="-110" w:right="-290" w:hangingChars="150" w:hanging="395"/>
        <w:textAlignment w:val="baseline"/>
        <w:rPr>
          <w:rFonts w:asciiTheme="minorEastAsia" w:eastAsiaTheme="minorEastAsia" w:hAnsiTheme="minorEastAsia" w:cs="ＭＳ 明朝"/>
          <w:kern w:val="0"/>
          <w:szCs w:val="28"/>
        </w:rPr>
      </w:pPr>
      <w:r w:rsidRPr="009A02F7">
        <w:rPr>
          <w:rFonts w:asciiTheme="minorEastAsia" w:eastAsiaTheme="minorEastAsia" w:hAnsiTheme="minorEastAsia" w:cs="ＭＳ 明朝" w:hint="eastAsia"/>
          <w:kern w:val="0"/>
          <w:szCs w:val="28"/>
        </w:rPr>
        <w:t xml:space="preserve">　</w:t>
      </w:r>
    </w:p>
    <w:p w14:paraId="1B3E06F5" w14:textId="77777777" w:rsidR="004256D1" w:rsidRPr="009A02F7" w:rsidRDefault="004256D1" w:rsidP="00481F8D">
      <w:pPr>
        <w:overflowPunct w:val="0"/>
        <w:adjustRightInd w:val="0"/>
        <w:spacing w:line="420" w:lineRule="exact"/>
        <w:ind w:leftChars="11" w:left="424" w:rightChars="-110" w:right="-290" w:hangingChars="150" w:hanging="395"/>
        <w:textAlignment w:val="baseline"/>
        <w:rPr>
          <w:rFonts w:asciiTheme="minorEastAsia" w:eastAsiaTheme="minorEastAsia" w:hAnsiTheme="minorEastAsia" w:cs="ＭＳ 明朝"/>
          <w:kern w:val="0"/>
          <w:szCs w:val="28"/>
        </w:rPr>
      </w:pPr>
      <w:r w:rsidRPr="009A02F7">
        <w:rPr>
          <w:rFonts w:asciiTheme="minorEastAsia" w:eastAsiaTheme="minorEastAsia" w:hAnsiTheme="minorEastAsia" w:cs="ＭＳ 明朝" w:hint="eastAsia"/>
          <w:kern w:val="0"/>
          <w:szCs w:val="28"/>
        </w:rPr>
        <w:t>以上、決議する。</w:t>
      </w:r>
    </w:p>
    <w:p w14:paraId="5A39BBE3" w14:textId="77777777" w:rsidR="004256D1" w:rsidRPr="009A02F7" w:rsidRDefault="004256D1" w:rsidP="00481F8D">
      <w:pPr>
        <w:overflowPunct w:val="0"/>
        <w:adjustRightInd w:val="0"/>
        <w:spacing w:line="420" w:lineRule="exact"/>
        <w:ind w:leftChars="11" w:left="424" w:rightChars="-110" w:right="-290" w:hangingChars="150" w:hanging="395"/>
        <w:textAlignment w:val="baseline"/>
        <w:rPr>
          <w:rFonts w:asciiTheme="minorEastAsia" w:eastAsiaTheme="minorEastAsia" w:hAnsiTheme="minorEastAsia" w:cs="ＭＳ 明朝"/>
          <w:kern w:val="0"/>
          <w:szCs w:val="28"/>
        </w:rPr>
      </w:pPr>
    </w:p>
    <w:p w14:paraId="114087B1" w14:textId="77777777" w:rsidR="004256D1" w:rsidRPr="009A02F7" w:rsidRDefault="00DF5928" w:rsidP="00481F8D">
      <w:pPr>
        <w:overflowPunct w:val="0"/>
        <w:adjustRightInd w:val="0"/>
        <w:spacing w:line="420" w:lineRule="exact"/>
        <w:ind w:leftChars="11" w:left="424" w:rightChars="-110" w:right="-290" w:hangingChars="150" w:hanging="395"/>
        <w:textAlignment w:val="baseline"/>
        <w:rPr>
          <w:rFonts w:asciiTheme="minorEastAsia" w:eastAsiaTheme="minorEastAsia" w:hAnsiTheme="minorEastAsia" w:cs="ＭＳ 明朝"/>
          <w:kern w:val="0"/>
          <w:szCs w:val="28"/>
        </w:rPr>
      </w:pPr>
      <w:r>
        <w:rPr>
          <w:rFonts w:asciiTheme="minorEastAsia" w:eastAsiaTheme="minorEastAsia" w:hAnsiTheme="minorEastAsia" w:cs="ＭＳ 明朝" w:hint="eastAsia"/>
          <w:kern w:val="0"/>
          <w:szCs w:val="28"/>
        </w:rPr>
        <w:t>令和元年６月14</w:t>
      </w:r>
      <w:r w:rsidR="004256D1" w:rsidRPr="009A02F7">
        <w:rPr>
          <w:rFonts w:asciiTheme="minorEastAsia" w:eastAsiaTheme="minorEastAsia" w:hAnsiTheme="minorEastAsia" w:cs="ＭＳ 明朝" w:hint="eastAsia"/>
          <w:kern w:val="0"/>
          <w:szCs w:val="28"/>
        </w:rPr>
        <w:t>日</w:t>
      </w:r>
    </w:p>
    <w:p w14:paraId="41C8F396" w14:textId="77777777" w:rsidR="004A022D" w:rsidRPr="009A02F7" w:rsidRDefault="004A022D" w:rsidP="00481F8D">
      <w:pPr>
        <w:overflowPunct w:val="0"/>
        <w:adjustRightInd w:val="0"/>
        <w:spacing w:line="420" w:lineRule="exact"/>
        <w:ind w:leftChars="11" w:left="424" w:rightChars="-110" w:right="-290" w:hangingChars="150" w:hanging="395"/>
        <w:textAlignment w:val="baseline"/>
        <w:rPr>
          <w:rFonts w:asciiTheme="minorEastAsia" w:eastAsiaTheme="minorEastAsia" w:hAnsiTheme="minorEastAsia" w:cs="ＭＳ 明朝"/>
          <w:kern w:val="0"/>
          <w:szCs w:val="28"/>
        </w:rPr>
      </w:pPr>
    </w:p>
    <w:p w14:paraId="26E57CF0" w14:textId="77777777" w:rsidR="00B9628E" w:rsidRPr="009A02F7" w:rsidRDefault="004256D1" w:rsidP="00E033AC">
      <w:pPr>
        <w:spacing w:line="420" w:lineRule="exact"/>
        <w:ind w:right="104"/>
        <w:jc w:val="right"/>
        <w:rPr>
          <w:rFonts w:asciiTheme="minorEastAsia" w:eastAsiaTheme="minorEastAsia" w:hAnsiTheme="minorEastAsia" w:cs="ＭＳ 明朝"/>
          <w:kern w:val="0"/>
          <w:szCs w:val="28"/>
        </w:rPr>
      </w:pPr>
      <w:r w:rsidRPr="009A02F7">
        <w:rPr>
          <w:rFonts w:asciiTheme="minorEastAsia" w:eastAsiaTheme="minorEastAsia" w:hAnsiTheme="minorEastAsia" w:cs="ＭＳ 明朝" w:hint="eastAsia"/>
          <w:kern w:val="0"/>
          <w:szCs w:val="28"/>
        </w:rPr>
        <w:t>北陸新幹線早期全線開業実現</w:t>
      </w:r>
      <w:r w:rsidR="00262902">
        <w:rPr>
          <w:rFonts w:asciiTheme="minorEastAsia" w:eastAsiaTheme="minorEastAsia" w:hAnsiTheme="minorEastAsia" w:cs="ＭＳ 明朝" w:hint="eastAsia"/>
          <w:kern w:val="0"/>
          <w:szCs w:val="28"/>
        </w:rPr>
        <w:t>大阪協議会</w:t>
      </w:r>
    </w:p>
    <w:sectPr w:rsidR="00B9628E" w:rsidRPr="009A02F7" w:rsidSect="004A022D">
      <w:pgSz w:w="11907" w:h="16840" w:code="9"/>
      <w:pgMar w:top="851" w:right="1077" w:bottom="851" w:left="1077" w:header="567" w:footer="992" w:gutter="0"/>
      <w:cols w:space="425"/>
      <w:docGrid w:type="linesAndChars" w:linePitch="381" w:charSpace="-3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32540" w14:textId="77777777" w:rsidR="00D14A2E" w:rsidRDefault="00D14A2E" w:rsidP="0084241F">
      <w:r>
        <w:separator/>
      </w:r>
    </w:p>
  </w:endnote>
  <w:endnote w:type="continuationSeparator" w:id="0">
    <w:p w14:paraId="32FD1ADB" w14:textId="77777777" w:rsidR="00D14A2E" w:rsidRDefault="00D14A2E" w:rsidP="0084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altName w:val="游ゴシック"/>
    <w:panose1 w:val="020B0604020202020204"/>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altName w:val="游ゴシック"/>
    <w:panose1 w:val="020B0604020202020204"/>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4BBF8" w14:textId="77777777" w:rsidR="00D14A2E" w:rsidRDefault="00D14A2E" w:rsidP="0084241F">
      <w:r>
        <w:separator/>
      </w:r>
    </w:p>
  </w:footnote>
  <w:footnote w:type="continuationSeparator" w:id="0">
    <w:p w14:paraId="24556935" w14:textId="77777777" w:rsidR="00D14A2E" w:rsidRDefault="00D14A2E" w:rsidP="00842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grammar="clean"/>
  <w:defaultTabStop w:val="840"/>
  <w:drawingGridHorizontalSpacing w:val="132"/>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14"/>
    <w:rsid w:val="00001EEE"/>
    <w:rsid w:val="0002117C"/>
    <w:rsid w:val="00043AC0"/>
    <w:rsid w:val="00047EE6"/>
    <w:rsid w:val="00060B9C"/>
    <w:rsid w:val="000E258C"/>
    <w:rsid w:val="00100D93"/>
    <w:rsid w:val="001102D3"/>
    <w:rsid w:val="00124229"/>
    <w:rsid w:val="00161FA0"/>
    <w:rsid w:val="00190942"/>
    <w:rsid w:val="001A3514"/>
    <w:rsid w:val="001D0C48"/>
    <w:rsid w:val="001E0318"/>
    <w:rsid w:val="00205F47"/>
    <w:rsid w:val="00213C0D"/>
    <w:rsid w:val="0021796A"/>
    <w:rsid w:val="00230EE6"/>
    <w:rsid w:val="00250CD5"/>
    <w:rsid w:val="00261CB5"/>
    <w:rsid w:val="00262902"/>
    <w:rsid w:val="00285A65"/>
    <w:rsid w:val="002C3AFB"/>
    <w:rsid w:val="002E6387"/>
    <w:rsid w:val="00321885"/>
    <w:rsid w:val="00323E42"/>
    <w:rsid w:val="00325074"/>
    <w:rsid w:val="0036116D"/>
    <w:rsid w:val="00383D5D"/>
    <w:rsid w:val="003D5F30"/>
    <w:rsid w:val="003E76F4"/>
    <w:rsid w:val="00417362"/>
    <w:rsid w:val="004256D1"/>
    <w:rsid w:val="004308C4"/>
    <w:rsid w:val="00465D70"/>
    <w:rsid w:val="00481F8D"/>
    <w:rsid w:val="004A022D"/>
    <w:rsid w:val="004A5601"/>
    <w:rsid w:val="00512EE4"/>
    <w:rsid w:val="00520AE9"/>
    <w:rsid w:val="00527209"/>
    <w:rsid w:val="005333EA"/>
    <w:rsid w:val="00556731"/>
    <w:rsid w:val="0057641D"/>
    <w:rsid w:val="0058193D"/>
    <w:rsid w:val="00587453"/>
    <w:rsid w:val="005970D6"/>
    <w:rsid w:val="005B4F57"/>
    <w:rsid w:val="005D015D"/>
    <w:rsid w:val="00606D5F"/>
    <w:rsid w:val="007030E5"/>
    <w:rsid w:val="0070620D"/>
    <w:rsid w:val="007A7F73"/>
    <w:rsid w:val="007D1053"/>
    <w:rsid w:val="0080361E"/>
    <w:rsid w:val="0082222A"/>
    <w:rsid w:val="00831846"/>
    <w:rsid w:val="0084241F"/>
    <w:rsid w:val="0087225C"/>
    <w:rsid w:val="00872293"/>
    <w:rsid w:val="008E080C"/>
    <w:rsid w:val="008F1B3E"/>
    <w:rsid w:val="00930DDB"/>
    <w:rsid w:val="00934751"/>
    <w:rsid w:val="009766A6"/>
    <w:rsid w:val="009838A1"/>
    <w:rsid w:val="00997EF5"/>
    <w:rsid w:val="009A02F7"/>
    <w:rsid w:val="00A13A95"/>
    <w:rsid w:val="00A22546"/>
    <w:rsid w:val="00A4268A"/>
    <w:rsid w:val="00A5580E"/>
    <w:rsid w:val="00A836BD"/>
    <w:rsid w:val="00AB6F54"/>
    <w:rsid w:val="00AC1905"/>
    <w:rsid w:val="00AF62B6"/>
    <w:rsid w:val="00B10EE5"/>
    <w:rsid w:val="00B54650"/>
    <w:rsid w:val="00B9628E"/>
    <w:rsid w:val="00BA630B"/>
    <w:rsid w:val="00BC7845"/>
    <w:rsid w:val="00C34CBA"/>
    <w:rsid w:val="00C53CC0"/>
    <w:rsid w:val="00C60775"/>
    <w:rsid w:val="00C83E8B"/>
    <w:rsid w:val="00CA2614"/>
    <w:rsid w:val="00CC684F"/>
    <w:rsid w:val="00CE6796"/>
    <w:rsid w:val="00CF439C"/>
    <w:rsid w:val="00D14A2E"/>
    <w:rsid w:val="00D6402C"/>
    <w:rsid w:val="00D73FD5"/>
    <w:rsid w:val="00DB3ED1"/>
    <w:rsid w:val="00DC51F0"/>
    <w:rsid w:val="00DF5928"/>
    <w:rsid w:val="00E033AC"/>
    <w:rsid w:val="00E076FB"/>
    <w:rsid w:val="00E23E9F"/>
    <w:rsid w:val="00E400A6"/>
    <w:rsid w:val="00EB1950"/>
    <w:rsid w:val="00EB6F3B"/>
    <w:rsid w:val="00ED2601"/>
    <w:rsid w:val="00EF7BD6"/>
    <w:rsid w:val="00F61789"/>
    <w:rsid w:val="00F6796E"/>
    <w:rsid w:val="00F75600"/>
    <w:rsid w:val="00FB0435"/>
    <w:rsid w:val="00FC3DBA"/>
    <w:rsid w:val="00FE32FD"/>
    <w:rsid w:val="00FF452C"/>
    <w:rsid w:val="69A03E1C"/>
    <w:rsid w:val="7331A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088ED"/>
  <w15:docId w15:val="{F8A34DE1-1BBD-4ED7-B5D1-E567EBAE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F47"/>
    <w:pPr>
      <w:widowControl w:val="0"/>
      <w:jc w:val="both"/>
    </w:pPr>
    <w:rPr>
      <w:rFonts w:ascii="HG教科書体" w:eastAsia="HG教科書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514"/>
    <w:rPr>
      <w:rFonts w:asciiTheme="majorHAnsi" w:eastAsiaTheme="majorEastAsia" w:hAnsiTheme="majorHAnsi" w:cstheme="majorBidi"/>
      <w:sz w:val="18"/>
      <w:szCs w:val="18"/>
    </w:rPr>
  </w:style>
  <w:style w:type="paragraph" w:styleId="a5">
    <w:name w:val="header"/>
    <w:basedOn w:val="a"/>
    <w:link w:val="a6"/>
    <w:uiPriority w:val="99"/>
    <w:unhideWhenUsed/>
    <w:rsid w:val="0084241F"/>
    <w:pPr>
      <w:tabs>
        <w:tab w:val="center" w:pos="4252"/>
        <w:tab w:val="right" w:pos="8504"/>
      </w:tabs>
      <w:snapToGrid w:val="0"/>
    </w:pPr>
  </w:style>
  <w:style w:type="character" w:customStyle="1" w:styleId="a6">
    <w:name w:val="ヘッダー (文字)"/>
    <w:basedOn w:val="a0"/>
    <w:link w:val="a5"/>
    <w:uiPriority w:val="99"/>
    <w:rsid w:val="0084241F"/>
  </w:style>
  <w:style w:type="paragraph" w:styleId="a7">
    <w:name w:val="footer"/>
    <w:basedOn w:val="a"/>
    <w:link w:val="a8"/>
    <w:uiPriority w:val="99"/>
    <w:unhideWhenUsed/>
    <w:rsid w:val="0084241F"/>
    <w:pPr>
      <w:tabs>
        <w:tab w:val="center" w:pos="4252"/>
        <w:tab w:val="right" w:pos="8504"/>
      </w:tabs>
      <w:snapToGrid w:val="0"/>
    </w:pPr>
  </w:style>
  <w:style w:type="character" w:customStyle="1" w:styleId="a8">
    <w:name w:val="フッター (文字)"/>
    <w:basedOn w:val="a0"/>
    <w:link w:val="a7"/>
    <w:uiPriority w:val="99"/>
    <w:rsid w:val="0084241F"/>
  </w:style>
  <w:style w:type="paragraph" w:styleId="a9">
    <w:name w:val="List Paragraph"/>
    <w:basedOn w:val="a"/>
    <w:uiPriority w:val="34"/>
    <w:qFormat/>
    <w:rsid w:val="008318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1134">
      <w:bodyDiv w:val="1"/>
      <w:marLeft w:val="0"/>
      <w:marRight w:val="0"/>
      <w:marTop w:val="0"/>
      <w:marBottom w:val="0"/>
      <w:divBdr>
        <w:top w:val="none" w:sz="0" w:space="0" w:color="auto"/>
        <w:left w:val="none" w:sz="0" w:space="0" w:color="auto"/>
        <w:bottom w:val="none" w:sz="0" w:space="0" w:color="auto"/>
        <w:right w:val="none" w:sz="0" w:space="0" w:color="auto"/>
      </w:divBdr>
    </w:div>
    <w:div w:id="421147300">
      <w:bodyDiv w:val="1"/>
      <w:marLeft w:val="0"/>
      <w:marRight w:val="0"/>
      <w:marTop w:val="0"/>
      <w:marBottom w:val="0"/>
      <w:divBdr>
        <w:top w:val="none" w:sz="0" w:space="0" w:color="auto"/>
        <w:left w:val="none" w:sz="0" w:space="0" w:color="auto"/>
        <w:bottom w:val="none" w:sz="0" w:space="0" w:color="auto"/>
        <w:right w:val="none" w:sz="0" w:space="0" w:color="auto"/>
      </w:divBdr>
    </w:div>
    <w:div w:id="612132799">
      <w:bodyDiv w:val="1"/>
      <w:marLeft w:val="0"/>
      <w:marRight w:val="0"/>
      <w:marTop w:val="0"/>
      <w:marBottom w:val="0"/>
      <w:divBdr>
        <w:top w:val="none" w:sz="0" w:space="0" w:color="auto"/>
        <w:left w:val="none" w:sz="0" w:space="0" w:color="auto"/>
        <w:bottom w:val="none" w:sz="0" w:space="0" w:color="auto"/>
        <w:right w:val="none" w:sz="0" w:space="0" w:color="auto"/>
      </w:divBdr>
    </w:div>
    <w:div w:id="1376805817">
      <w:bodyDiv w:val="1"/>
      <w:marLeft w:val="0"/>
      <w:marRight w:val="0"/>
      <w:marTop w:val="0"/>
      <w:marBottom w:val="0"/>
      <w:divBdr>
        <w:top w:val="none" w:sz="0" w:space="0" w:color="auto"/>
        <w:left w:val="none" w:sz="0" w:space="0" w:color="auto"/>
        <w:bottom w:val="none" w:sz="0" w:space="0" w:color="auto"/>
        <w:right w:val="none" w:sz="0" w:space="0" w:color="auto"/>
      </w:divBdr>
    </w:div>
    <w:div w:id="16312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5F7D-E9C9-474B-9ACC-3ECB927D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ui s</cp:lastModifiedBy>
  <cp:revision>2</cp:revision>
  <cp:lastPrinted>2019-06-11T01:53:00Z</cp:lastPrinted>
  <dcterms:created xsi:type="dcterms:W3CDTF">2020-12-11T11:59:00Z</dcterms:created>
  <dcterms:modified xsi:type="dcterms:W3CDTF">2020-12-11T11:59:00Z</dcterms:modified>
</cp:coreProperties>
</file>