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0BD71" w14:textId="77777777" w:rsidR="000035BC" w:rsidRPr="00755189" w:rsidRDefault="00A40B98" w:rsidP="00A40B98">
      <w:pPr>
        <w:jc w:val="center"/>
        <w:rPr>
          <w:rFonts w:ascii="ＭＳ ゴシック" w:eastAsia="ＭＳ ゴシック" w:hAnsi="ＭＳ ゴシック"/>
        </w:rPr>
      </w:pPr>
      <w:r w:rsidRPr="00755189">
        <w:rPr>
          <w:rFonts w:ascii="ＭＳ ゴシック" w:eastAsia="ＭＳ ゴシック" w:hAnsi="ＭＳ ゴシック" w:hint="eastAsia"/>
        </w:rPr>
        <w:t>北陸新幹線早期全線開業実現大阪協議会公式YouTubeチャンネル運用ポリシー</w:t>
      </w:r>
    </w:p>
    <w:p w14:paraId="41F0460F" w14:textId="77777777" w:rsidR="00A40B98" w:rsidRDefault="00A40B98" w:rsidP="00A40B98">
      <w:pPr>
        <w:jc w:val="center"/>
      </w:pPr>
    </w:p>
    <w:p w14:paraId="39BC7528" w14:textId="77777777" w:rsidR="00A40B98" w:rsidRPr="00D7215E" w:rsidRDefault="00A40B98" w:rsidP="00D7215E">
      <w:pPr>
        <w:spacing w:line="280" w:lineRule="exact"/>
        <w:jc w:val="left"/>
        <w:rPr>
          <w:sz w:val="20"/>
          <w:szCs w:val="20"/>
        </w:rPr>
      </w:pPr>
      <w:r w:rsidRPr="00D7215E">
        <w:rPr>
          <w:rFonts w:hint="eastAsia"/>
          <w:sz w:val="20"/>
          <w:szCs w:val="20"/>
        </w:rPr>
        <w:t>＜運用ポリシー＞</w:t>
      </w:r>
    </w:p>
    <w:p w14:paraId="0DE752DB" w14:textId="77777777" w:rsidR="00A40B98" w:rsidRPr="00D7215E" w:rsidRDefault="00A40B98" w:rsidP="00D7215E">
      <w:pPr>
        <w:spacing w:line="280" w:lineRule="exact"/>
        <w:ind w:left="200" w:hangingChars="100" w:hanging="200"/>
        <w:jc w:val="left"/>
        <w:rPr>
          <w:sz w:val="20"/>
          <w:szCs w:val="20"/>
        </w:rPr>
      </w:pPr>
      <w:r w:rsidRPr="00D7215E">
        <w:rPr>
          <w:rFonts w:hint="eastAsia"/>
          <w:sz w:val="20"/>
          <w:szCs w:val="20"/>
        </w:rPr>
        <w:t xml:space="preserve">　北陸新幹線早期全線開業実現大阪協議会公式YouTubeチャンネルの運用にあたり、運用ポリシーを以下のとおり定めます。</w:t>
      </w:r>
    </w:p>
    <w:p w14:paraId="7E624E6E" w14:textId="77777777" w:rsidR="00A40B98" w:rsidRPr="00D7215E" w:rsidRDefault="00A40B98" w:rsidP="00D7215E">
      <w:pPr>
        <w:spacing w:line="280" w:lineRule="exact"/>
        <w:jc w:val="left"/>
        <w:rPr>
          <w:sz w:val="20"/>
          <w:szCs w:val="20"/>
        </w:rPr>
      </w:pPr>
    </w:p>
    <w:p w14:paraId="1C67DEFA" w14:textId="77777777" w:rsidR="00A40B98" w:rsidRPr="00D7215E" w:rsidRDefault="00A40B98" w:rsidP="00D7215E">
      <w:pPr>
        <w:spacing w:line="280" w:lineRule="exact"/>
        <w:jc w:val="left"/>
        <w:rPr>
          <w:sz w:val="20"/>
          <w:szCs w:val="20"/>
        </w:rPr>
      </w:pPr>
      <w:r w:rsidRPr="00D7215E">
        <w:rPr>
          <w:rFonts w:hint="eastAsia"/>
          <w:sz w:val="20"/>
          <w:szCs w:val="20"/>
        </w:rPr>
        <w:t>＜YouTubeチャンネルの活用目的＞</w:t>
      </w:r>
    </w:p>
    <w:p w14:paraId="57E1F0F7" w14:textId="77777777" w:rsidR="00A40B98" w:rsidRPr="00D7215E" w:rsidRDefault="00A40B98" w:rsidP="00D7215E">
      <w:pPr>
        <w:spacing w:line="280" w:lineRule="exact"/>
        <w:ind w:left="200" w:hangingChars="100" w:hanging="200"/>
        <w:jc w:val="left"/>
        <w:rPr>
          <w:sz w:val="20"/>
          <w:szCs w:val="20"/>
        </w:rPr>
      </w:pPr>
      <w:r w:rsidRPr="00D7215E">
        <w:rPr>
          <w:rFonts w:hint="eastAsia"/>
          <w:sz w:val="20"/>
          <w:szCs w:val="20"/>
        </w:rPr>
        <w:t xml:space="preserve">　北陸新幹線の新大阪までの早期全線開業に向けた広報について、YouTubeを活用し、一般の方に広く発信することを目的とします。</w:t>
      </w:r>
    </w:p>
    <w:p w14:paraId="11E60CE6" w14:textId="77777777" w:rsidR="00A40B98" w:rsidRPr="00D7215E" w:rsidRDefault="00A40B98" w:rsidP="00D7215E">
      <w:pPr>
        <w:spacing w:line="280" w:lineRule="exact"/>
        <w:jc w:val="left"/>
        <w:rPr>
          <w:sz w:val="20"/>
          <w:szCs w:val="20"/>
        </w:rPr>
      </w:pPr>
    </w:p>
    <w:p w14:paraId="41898CE0" w14:textId="77777777" w:rsidR="00A40B98" w:rsidRPr="00D7215E" w:rsidRDefault="00A40B98" w:rsidP="00D7215E">
      <w:pPr>
        <w:pStyle w:val="a3"/>
        <w:numPr>
          <w:ilvl w:val="0"/>
          <w:numId w:val="1"/>
        </w:numPr>
        <w:spacing w:line="280" w:lineRule="exact"/>
        <w:ind w:leftChars="0"/>
        <w:jc w:val="left"/>
        <w:rPr>
          <w:sz w:val="20"/>
          <w:szCs w:val="20"/>
        </w:rPr>
      </w:pPr>
      <w:r w:rsidRPr="00D7215E">
        <w:rPr>
          <w:rFonts w:hint="eastAsia"/>
          <w:sz w:val="20"/>
          <w:szCs w:val="20"/>
        </w:rPr>
        <w:t>運用</w:t>
      </w:r>
    </w:p>
    <w:p w14:paraId="54EE457D" w14:textId="77777777" w:rsidR="00A40B98" w:rsidRPr="00D7215E" w:rsidRDefault="00A40B98" w:rsidP="00D7215E">
      <w:pPr>
        <w:pStyle w:val="a3"/>
        <w:numPr>
          <w:ilvl w:val="0"/>
          <w:numId w:val="2"/>
        </w:numPr>
        <w:spacing w:line="280" w:lineRule="exact"/>
        <w:ind w:leftChars="0"/>
        <w:jc w:val="left"/>
        <w:rPr>
          <w:sz w:val="20"/>
          <w:szCs w:val="20"/>
        </w:rPr>
      </w:pPr>
      <w:r w:rsidRPr="00D7215E">
        <w:rPr>
          <w:rFonts w:hint="eastAsia"/>
          <w:sz w:val="20"/>
          <w:szCs w:val="20"/>
        </w:rPr>
        <w:t>運用者</w:t>
      </w:r>
    </w:p>
    <w:p w14:paraId="53ECBDA0" w14:textId="77777777" w:rsidR="00A40B98" w:rsidRPr="00D7215E" w:rsidRDefault="00A40B98" w:rsidP="00D7215E">
      <w:pPr>
        <w:pStyle w:val="a3"/>
        <w:spacing w:line="280" w:lineRule="exact"/>
        <w:ind w:leftChars="0" w:left="720"/>
        <w:jc w:val="left"/>
        <w:rPr>
          <w:sz w:val="20"/>
          <w:szCs w:val="20"/>
        </w:rPr>
      </w:pPr>
      <w:r w:rsidRPr="00D7215E">
        <w:rPr>
          <w:rFonts w:hint="eastAsia"/>
          <w:sz w:val="20"/>
          <w:szCs w:val="20"/>
        </w:rPr>
        <w:t>北陸新幹線早期全線開業実現大阪協議会事務局（大阪府</w:t>
      </w:r>
      <w:r w:rsidR="001853C0">
        <w:rPr>
          <w:rFonts w:hint="eastAsia"/>
          <w:sz w:val="20"/>
          <w:szCs w:val="20"/>
        </w:rPr>
        <w:t>都市整備</w:t>
      </w:r>
      <w:r w:rsidRPr="00D7215E">
        <w:rPr>
          <w:rFonts w:hint="eastAsia"/>
          <w:sz w:val="20"/>
          <w:szCs w:val="20"/>
        </w:rPr>
        <w:t>部</w:t>
      </w:r>
      <w:r w:rsidR="001853C0">
        <w:rPr>
          <w:rFonts w:hint="eastAsia"/>
          <w:sz w:val="20"/>
          <w:szCs w:val="20"/>
        </w:rPr>
        <w:t>交通戦略</w:t>
      </w:r>
      <w:r w:rsidRPr="00D7215E">
        <w:rPr>
          <w:rFonts w:hint="eastAsia"/>
          <w:sz w:val="20"/>
          <w:szCs w:val="20"/>
        </w:rPr>
        <w:t>室</w:t>
      </w:r>
      <w:r w:rsidR="001853C0">
        <w:rPr>
          <w:rFonts w:hint="eastAsia"/>
          <w:sz w:val="20"/>
          <w:szCs w:val="20"/>
        </w:rPr>
        <w:t>鉄道推進</w:t>
      </w:r>
      <w:r w:rsidRPr="00D7215E">
        <w:rPr>
          <w:rFonts w:hint="eastAsia"/>
          <w:sz w:val="20"/>
          <w:szCs w:val="20"/>
        </w:rPr>
        <w:t>課内）</w:t>
      </w:r>
    </w:p>
    <w:p w14:paraId="3C338E93" w14:textId="77777777" w:rsidR="00A40B98" w:rsidRPr="00D7215E" w:rsidRDefault="00A40B98" w:rsidP="00D7215E">
      <w:pPr>
        <w:pStyle w:val="a3"/>
        <w:spacing w:line="280" w:lineRule="exact"/>
        <w:ind w:leftChars="0" w:left="720"/>
        <w:jc w:val="left"/>
        <w:rPr>
          <w:sz w:val="20"/>
          <w:szCs w:val="20"/>
        </w:rPr>
      </w:pPr>
    </w:p>
    <w:p w14:paraId="20F16303" w14:textId="77777777" w:rsidR="00A40B98" w:rsidRPr="00D7215E" w:rsidRDefault="00A40B98" w:rsidP="00D7215E">
      <w:pPr>
        <w:pStyle w:val="a3"/>
        <w:numPr>
          <w:ilvl w:val="0"/>
          <w:numId w:val="2"/>
        </w:numPr>
        <w:spacing w:line="280" w:lineRule="exact"/>
        <w:ind w:leftChars="0"/>
        <w:jc w:val="left"/>
        <w:rPr>
          <w:sz w:val="20"/>
          <w:szCs w:val="20"/>
        </w:rPr>
      </w:pPr>
      <w:r w:rsidRPr="00D7215E">
        <w:rPr>
          <w:rFonts w:hint="eastAsia"/>
          <w:sz w:val="20"/>
          <w:szCs w:val="20"/>
        </w:rPr>
        <w:t>アカウント名称</w:t>
      </w:r>
    </w:p>
    <w:p w14:paraId="67703A1C" w14:textId="77777777" w:rsidR="00A40B98" w:rsidRPr="00D7215E" w:rsidRDefault="00A40B98" w:rsidP="00D7215E">
      <w:pPr>
        <w:pStyle w:val="a3"/>
        <w:spacing w:line="280" w:lineRule="exact"/>
        <w:ind w:leftChars="0" w:left="720"/>
        <w:jc w:val="left"/>
        <w:rPr>
          <w:sz w:val="20"/>
          <w:szCs w:val="20"/>
        </w:rPr>
      </w:pPr>
      <w:r w:rsidRPr="00D7215E">
        <w:rPr>
          <w:rFonts w:hint="eastAsia"/>
          <w:sz w:val="20"/>
          <w:szCs w:val="20"/>
        </w:rPr>
        <w:t>北陸新幹線早期全線開業実現大阪協議会</w:t>
      </w:r>
      <w:r w:rsidR="00F75317">
        <w:rPr>
          <w:rFonts w:hint="eastAsia"/>
          <w:sz w:val="20"/>
          <w:szCs w:val="20"/>
        </w:rPr>
        <w:t>公式</w:t>
      </w:r>
      <w:r w:rsidRPr="00D7215E">
        <w:rPr>
          <w:rFonts w:hint="eastAsia"/>
          <w:sz w:val="20"/>
          <w:szCs w:val="20"/>
        </w:rPr>
        <w:t>チャンネル</w:t>
      </w:r>
    </w:p>
    <w:p w14:paraId="57724413" w14:textId="77777777" w:rsidR="00A40B98" w:rsidRPr="00D7215E" w:rsidRDefault="00A40B98" w:rsidP="00D7215E">
      <w:pPr>
        <w:pStyle w:val="a3"/>
        <w:spacing w:line="280" w:lineRule="exact"/>
        <w:ind w:leftChars="0" w:left="720"/>
        <w:jc w:val="left"/>
        <w:rPr>
          <w:sz w:val="20"/>
          <w:szCs w:val="20"/>
        </w:rPr>
      </w:pPr>
    </w:p>
    <w:p w14:paraId="55AA6910" w14:textId="77777777" w:rsidR="00A40B98" w:rsidRPr="00D7215E" w:rsidRDefault="00A40B98" w:rsidP="00D7215E">
      <w:pPr>
        <w:pStyle w:val="a3"/>
        <w:numPr>
          <w:ilvl w:val="0"/>
          <w:numId w:val="2"/>
        </w:numPr>
        <w:spacing w:line="280" w:lineRule="exact"/>
        <w:ind w:leftChars="0"/>
        <w:jc w:val="left"/>
        <w:rPr>
          <w:sz w:val="20"/>
          <w:szCs w:val="20"/>
        </w:rPr>
      </w:pPr>
      <w:r w:rsidRPr="00D7215E">
        <w:rPr>
          <w:rFonts w:hint="eastAsia"/>
          <w:sz w:val="20"/>
          <w:szCs w:val="20"/>
        </w:rPr>
        <w:t>投稿内容</w:t>
      </w:r>
    </w:p>
    <w:p w14:paraId="058D74B1" w14:textId="77777777" w:rsidR="00A40B98" w:rsidRDefault="00A40B98" w:rsidP="00D7215E">
      <w:pPr>
        <w:spacing w:line="280" w:lineRule="exact"/>
        <w:ind w:left="720"/>
        <w:jc w:val="left"/>
        <w:rPr>
          <w:sz w:val="20"/>
          <w:szCs w:val="20"/>
        </w:rPr>
      </w:pPr>
      <w:r w:rsidRPr="00D7215E">
        <w:rPr>
          <w:rFonts w:hint="eastAsia"/>
          <w:sz w:val="20"/>
          <w:szCs w:val="20"/>
        </w:rPr>
        <w:t>北陸新幹線の事業紹介や早期全線開業の効果、必要性等をはじめとした北陸新幹線早期全線開業に関する啓発動画</w:t>
      </w:r>
    </w:p>
    <w:p w14:paraId="1EC250AB" w14:textId="77777777" w:rsidR="00756187" w:rsidRPr="00D7215E" w:rsidRDefault="00756187" w:rsidP="00756187">
      <w:pPr>
        <w:spacing w:line="280" w:lineRule="exact"/>
        <w:jc w:val="left"/>
        <w:rPr>
          <w:sz w:val="20"/>
          <w:szCs w:val="20"/>
        </w:rPr>
      </w:pPr>
    </w:p>
    <w:p w14:paraId="1F9D6399" w14:textId="77777777" w:rsidR="00A40B98" w:rsidRPr="00756187" w:rsidRDefault="00756187" w:rsidP="00756187">
      <w:pPr>
        <w:spacing w:line="280" w:lineRule="exact"/>
        <w:jc w:val="left"/>
        <w:rPr>
          <w:sz w:val="20"/>
          <w:szCs w:val="20"/>
        </w:rPr>
      </w:pPr>
      <w:r w:rsidRPr="00756187">
        <w:rPr>
          <w:rFonts w:hint="eastAsia"/>
          <w:sz w:val="20"/>
          <w:szCs w:val="20"/>
        </w:rPr>
        <w:t>２．</w:t>
      </w:r>
      <w:r w:rsidR="00A40B98" w:rsidRPr="00756187">
        <w:rPr>
          <w:rFonts w:hint="eastAsia"/>
          <w:sz w:val="20"/>
          <w:szCs w:val="20"/>
        </w:rPr>
        <w:t>なりすまし対策</w:t>
      </w:r>
    </w:p>
    <w:p w14:paraId="7402B640" w14:textId="77777777" w:rsidR="006F5524" w:rsidRPr="00D7215E" w:rsidRDefault="006F5524" w:rsidP="00D7215E">
      <w:pPr>
        <w:pStyle w:val="a3"/>
        <w:spacing w:line="280" w:lineRule="exact"/>
        <w:ind w:leftChars="0" w:left="420"/>
        <w:jc w:val="left"/>
        <w:rPr>
          <w:sz w:val="20"/>
          <w:szCs w:val="20"/>
        </w:rPr>
      </w:pPr>
      <w:r w:rsidRPr="00D7215E">
        <w:rPr>
          <w:rFonts w:hint="eastAsia"/>
          <w:sz w:val="20"/>
          <w:szCs w:val="20"/>
        </w:rPr>
        <w:t>なりすまし等が確認された場合、直ちにYouTubeサービス提供者へ報告を行い、なりすましアカウントの停止を求めます。</w:t>
      </w:r>
    </w:p>
    <w:p w14:paraId="2716B501" w14:textId="77777777" w:rsidR="006F5524" w:rsidRPr="00D7215E" w:rsidRDefault="006F5524" w:rsidP="00D7215E">
      <w:pPr>
        <w:pStyle w:val="a3"/>
        <w:spacing w:line="280" w:lineRule="exact"/>
        <w:ind w:leftChars="0" w:left="420"/>
        <w:jc w:val="left"/>
        <w:rPr>
          <w:sz w:val="20"/>
          <w:szCs w:val="20"/>
        </w:rPr>
      </w:pPr>
    </w:p>
    <w:p w14:paraId="2D2AB5AA" w14:textId="77777777" w:rsidR="00A40B98" w:rsidRPr="00756187" w:rsidRDefault="00756187" w:rsidP="00756187">
      <w:pPr>
        <w:spacing w:line="280" w:lineRule="exact"/>
        <w:jc w:val="left"/>
        <w:rPr>
          <w:sz w:val="20"/>
          <w:szCs w:val="20"/>
        </w:rPr>
      </w:pPr>
      <w:r>
        <w:rPr>
          <w:rFonts w:hint="eastAsia"/>
          <w:sz w:val="20"/>
          <w:szCs w:val="20"/>
        </w:rPr>
        <w:t>３．</w:t>
      </w:r>
      <w:r w:rsidR="00A40B98" w:rsidRPr="00756187">
        <w:rPr>
          <w:rFonts w:hint="eastAsia"/>
          <w:sz w:val="20"/>
          <w:szCs w:val="20"/>
        </w:rPr>
        <w:t>著作権</w:t>
      </w:r>
    </w:p>
    <w:p w14:paraId="5A880D7A" w14:textId="77777777" w:rsidR="006F5524" w:rsidRPr="00D7215E" w:rsidRDefault="006F5524" w:rsidP="00D7215E">
      <w:pPr>
        <w:pStyle w:val="a3"/>
        <w:spacing w:line="280" w:lineRule="exact"/>
        <w:ind w:leftChars="0" w:left="420"/>
        <w:jc w:val="left"/>
        <w:rPr>
          <w:sz w:val="20"/>
          <w:szCs w:val="20"/>
        </w:rPr>
      </w:pPr>
      <w:r w:rsidRPr="00D7215E">
        <w:rPr>
          <w:rFonts w:hint="eastAsia"/>
          <w:sz w:val="20"/>
          <w:szCs w:val="20"/>
        </w:rPr>
        <w:t>当チャンネルに掲載されている写真・イラスト・音声・動画及び記事等の著作権は</w:t>
      </w:r>
      <w:r w:rsidR="00D7215E" w:rsidRPr="00D7215E">
        <w:rPr>
          <w:rFonts w:hint="eastAsia"/>
          <w:sz w:val="20"/>
          <w:szCs w:val="20"/>
        </w:rPr>
        <w:t>、</w:t>
      </w:r>
      <w:r w:rsidRPr="00D7215E">
        <w:rPr>
          <w:rFonts w:hint="eastAsia"/>
          <w:sz w:val="20"/>
          <w:szCs w:val="20"/>
        </w:rPr>
        <w:t>当協議会または正当な権利を有する者に帰属します。YouTubeページ上で「シェア」機能を使用する場合を除き、</w:t>
      </w:r>
      <w:r w:rsidR="00BB47B3" w:rsidRPr="00D7215E">
        <w:rPr>
          <w:rFonts w:hint="eastAsia"/>
          <w:sz w:val="20"/>
          <w:szCs w:val="20"/>
        </w:rPr>
        <w:t>無断で使用・複製・転載することはできません。</w:t>
      </w:r>
    </w:p>
    <w:p w14:paraId="3079EF8B" w14:textId="77777777" w:rsidR="00BB47B3" w:rsidRPr="00D7215E" w:rsidRDefault="00BB47B3" w:rsidP="00D7215E">
      <w:pPr>
        <w:pStyle w:val="a3"/>
        <w:spacing w:line="280" w:lineRule="exact"/>
        <w:ind w:leftChars="0" w:left="420"/>
        <w:jc w:val="left"/>
        <w:rPr>
          <w:sz w:val="20"/>
          <w:szCs w:val="20"/>
        </w:rPr>
      </w:pPr>
    </w:p>
    <w:p w14:paraId="50E76264" w14:textId="77777777" w:rsidR="00A40B98" w:rsidRPr="00756187" w:rsidRDefault="00756187" w:rsidP="00756187">
      <w:pPr>
        <w:spacing w:line="280" w:lineRule="exact"/>
        <w:jc w:val="left"/>
        <w:rPr>
          <w:sz w:val="20"/>
          <w:szCs w:val="20"/>
        </w:rPr>
      </w:pPr>
      <w:r>
        <w:rPr>
          <w:rFonts w:hint="eastAsia"/>
          <w:sz w:val="20"/>
          <w:szCs w:val="20"/>
        </w:rPr>
        <w:t>４．</w:t>
      </w:r>
      <w:r w:rsidR="00A40B98" w:rsidRPr="00756187">
        <w:rPr>
          <w:rFonts w:hint="eastAsia"/>
          <w:sz w:val="20"/>
          <w:szCs w:val="20"/>
        </w:rPr>
        <w:t>免責事項</w:t>
      </w:r>
    </w:p>
    <w:p w14:paraId="57B66753" w14:textId="77777777" w:rsidR="00BB47B3" w:rsidRPr="00D7215E" w:rsidRDefault="00BB47B3" w:rsidP="00D7215E">
      <w:pPr>
        <w:pStyle w:val="a3"/>
        <w:spacing w:line="280" w:lineRule="exact"/>
        <w:ind w:leftChars="100" w:left="210"/>
        <w:jc w:val="left"/>
        <w:rPr>
          <w:sz w:val="20"/>
          <w:szCs w:val="20"/>
        </w:rPr>
      </w:pPr>
      <w:r w:rsidRPr="00D7215E">
        <w:rPr>
          <w:rFonts w:hint="eastAsia"/>
          <w:sz w:val="20"/>
          <w:szCs w:val="20"/>
        </w:rPr>
        <w:t>・利用者の閲覧環境によっては、リンク先のページをうまく読み込めないなど、閲覧について</w:t>
      </w:r>
    </w:p>
    <w:p w14:paraId="0BA6C28F" w14:textId="77777777" w:rsidR="00BB47B3" w:rsidRPr="00D7215E" w:rsidRDefault="00BB47B3" w:rsidP="00D7215E">
      <w:pPr>
        <w:pStyle w:val="a3"/>
        <w:spacing w:line="280" w:lineRule="exact"/>
        <w:ind w:leftChars="100" w:left="210" w:firstLineChars="100" w:firstLine="200"/>
        <w:jc w:val="left"/>
        <w:rPr>
          <w:sz w:val="20"/>
          <w:szCs w:val="20"/>
        </w:rPr>
      </w:pPr>
      <w:r w:rsidRPr="00D7215E">
        <w:rPr>
          <w:rFonts w:hint="eastAsia"/>
          <w:sz w:val="20"/>
          <w:szCs w:val="20"/>
        </w:rPr>
        <w:t>支障が出る場合や、YouTubeやその他サービスに起因するサービスの停止・不具合等につ</w:t>
      </w:r>
    </w:p>
    <w:p w14:paraId="17828E8A" w14:textId="77777777" w:rsidR="00BB47B3" w:rsidRPr="00D7215E" w:rsidRDefault="00BB47B3" w:rsidP="00D7215E">
      <w:pPr>
        <w:pStyle w:val="a3"/>
        <w:spacing w:line="280" w:lineRule="exact"/>
        <w:ind w:leftChars="100" w:left="210" w:firstLineChars="100" w:firstLine="200"/>
        <w:jc w:val="left"/>
        <w:rPr>
          <w:sz w:val="20"/>
          <w:szCs w:val="20"/>
        </w:rPr>
      </w:pPr>
      <w:r w:rsidRPr="00D7215E">
        <w:rPr>
          <w:rFonts w:hint="eastAsia"/>
          <w:sz w:val="20"/>
          <w:szCs w:val="20"/>
        </w:rPr>
        <w:t>いて、運用者は何ら責任を負うものではありません。</w:t>
      </w:r>
    </w:p>
    <w:p w14:paraId="06A30C84" w14:textId="77777777" w:rsidR="00BB47B3" w:rsidRPr="00D7215E" w:rsidRDefault="00BB47B3" w:rsidP="00D7215E">
      <w:pPr>
        <w:spacing w:line="280" w:lineRule="exact"/>
        <w:jc w:val="left"/>
        <w:rPr>
          <w:sz w:val="20"/>
          <w:szCs w:val="20"/>
        </w:rPr>
      </w:pPr>
      <w:r w:rsidRPr="00D7215E">
        <w:rPr>
          <w:rFonts w:hint="eastAsia"/>
          <w:sz w:val="20"/>
          <w:szCs w:val="20"/>
        </w:rPr>
        <w:t xml:space="preserve">　・運用者は利用者が当チャンネルの情報を用いて行う一切の行為（利用者により投稿された内</w:t>
      </w:r>
    </w:p>
    <w:p w14:paraId="3823E943" w14:textId="77777777" w:rsidR="00BB47B3" w:rsidRPr="00D7215E" w:rsidRDefault="00BB47B3" w:rsidP="00D7215E">
      <w:pPr>
        <w:spacing w:line="280" w:lineRule="exact"/>
        <w:ind w:firstLineChars="200" w:firstLine="400"/>
        <w:jc w:val="left"/>
        <w:rPr>
          <w:sz w:val="20"/>
          <w:szCs w:val="20"/>
        </w:rPr>
      </w:pPr>
      <w:r w:rsidRPr="00D7215E">
        <w:rPr>
          <w:rFonts w:hint="eastAsia"/>
          <w:sz w:val="20"/>
          <w:szCs w:val="20"/>
        </w:rPr>
        <w:t>容、当チャンネルに関連して利用者間もしくは利用者と第三者のトラブルの発生など）につ</w:t>
      </w:r>
    </w:p>
    <w:p w14:paraId="54B889DA" w14:textId="77777777" w:rsidR="00BB47B3" w:rsidRPr="00D7215E" w:rsidRDefault="00BB47B3" w:rsidP="00D7215E">
      <w:pPr>
        <w:spacing w:line="280" w:lineRule="exact"/>
        <w:ind w:firstLineChars="200" w:firstLine="400"/>
        <w:jc w:val="left"/>
        <w:rPr>
          <w:sz w:val="20"/>
          <w:szCs w:val="20"/>
        </w:rPr>
      </w:pPr>
      <w:r w:rsidRPr="00D7215E">
        <w:rPr>
          <w:rFonts w:hint="eastAsia"/>
          <w:sz w:val="20"/>
          <w:szCs w:val="20"/>
        </w:rPr>
        <w:t>いて、何ら責任を負うものではありません。</w:t>
      </w:r>
    </w:p>
    <w:p w14:paraId="468D5A38" w14:textId="77777777" w:rsidR="00BB47B3" w:rsidRPr="00D7215E" w:rsidRDefault="00BB47B3" w:rsidP="00D7215E">
      <w:pPr>
        <w:spacing w:line="280" w:lineRule="exact"/>
        <w:jc w:val="left"/>
        <w:rPr>
          <w:sz w:val="20"/>
          <w:szCs w:val="20"/>
        </w:rPr>
      </w:pPr>
      <w:r w:rsidRPr="00D7215E">
        <w:rPr>
          <w:rFonts w:hint="eastAsia"/>
          <w:sz w:val="20"/>
          <w:szCs w:val="20"/>
        </w:rPr>
        <w:t xml:space="preserve">　・運用者はいかなる場合でも、利用者が当チャンネルを利用することで、または利用できなか</w:t>
      </w:r>
    </w:p>
    <w:p w14:paraId="37CAF102" w14:textId="77777777" w:rsidR="00BB47B3" w:rsidRPr="00D7215E" w:rsidRDefault="00BB47B3" w:rsidP="00D7215E">
      <w:pPr>
        <w:spacing w:line="280" w:lineRule="exact"/>
        <w:ind w:firstLineChars="200" w:firstLine="400"/>
        <w:jc w:val="left"/>
        <w:rPr>
          <w:sz w:val="20"/>
          <w:szCs w:val="20"/>
        </w:rPr>
      </w:pPr>
      <w:r w:rsidRPr="00D7215E">
        <w:rPr>
          <w:rFonts w:hint="eastAsia"/>
          <w:sz w:val="20"/>
          <w:szCs w:val="20"/>
        </w:rPr>
        <w:t>ったことで被った直接・間接的な損害及び損失について、何ら責任を負うものではありませ</w:t>
      </w:r>
    </w:p>
    <w:p w14:paraId="7F8CAB52" w14:textId="77777777" w:rsidR="00BB47B3" w:rsidRPr="00D7215E" w:rsidRDefault="00BB47B3" w:rsidP="00D7215E">
      <w:pPr>
        <w:spacing w:line="280" w:lineRule="exact"/>
        <w:ind w:firstLineChars="200" w:firstLine="400"/>
        <w:jc w:val="left"/>
        <w:rPr>
          <w:sz w:val="20"/>
          <w:szCs w:val="20"/>
        </w:rPr>
      </w:pPr>
      <w:r w:rsidRPr="00D7215E">
        <w:rPr>
          <w:rFonts w:hint="eastAsia"/>
          <w:sz w:val="20"/>
          <w:szCs w:val="20"/>
        </w:rPr>
        <w:t>ん。</w:t>
      </w:r>
    </w:p>
    <w:p w14:paraId="52956193" w14:textId="77777777" w:rsidR="00BB47B3" w:rsidRPr="00D7215E" w:rsidRDefault="00BB47B3" w:rsidP="00D7215E">
      <w:pPr>
        <w:spacing w:line="280" w:lineRule="exact"/>
        <w:jc w:val="left"/>
        <w:rPr>
          <w:sz w:val="20"/>
          <w:szCs w:val="20"/>
        </w:rPr>
      </w:pPr>
      <w:r w:rsidRPr="00D7215E">
        <w:rPr>
          <w:rFonts w:hint="eastAsia"/>
          <w:sz w:val="20"/>
          <w:szCs w:val="20"/>
        </w:rPr>
        <w:t xml:space="preserve">　・当チャンネルの内容は予告なく変更することがあります。</w:t>
      </w:r>
    </w:p>
    <w:p w14:paraId="47CD16C0" w14:textId="77777777" w:rsidR="00BB47B3" w:rsidRPr="00D7215E" w:rsidRDefault="00BB47B3" w:rsidP="00D7215E">
      <w:pPr>
        <w:spacing w:line="280" w:lineRule="exact"/>
        <w:jc w:val="left"/>
        <w:rPr>
          <w:sz w:val="20"/>
          <w:szCs w:val="20"/>
        </w:rPr>
      </w:pPr>
      <w:r w:rsidRPr="00D7215E">
        <w:rPr>
          <w:rFonts w:hint="eastAsia"/>
          <w:sz w:val="20"/>
          <w:szCs w:val="20"/>
        </w:rPr>
        <w:t xml:space="preserve">　・運用者は、予告なく</w:t>
      </w:r>
      <w:r w:rsidR="00D7215E" w:rsidRPr="00D7215E">
        <w:rPr>
          <w:rFonts w:hint="eastAsia"/>
          <w:sz w:val="20"/>
          <w:szCs w:val="20"/>
        </w:rPr>
        <w:t>当</w:t>
      </w:r>
      <w:r w:rsidRPr="00D7215E">
        <w:rPr>
          <w:rFonts w:hint="eastAsia"/>
          <w:sz w:val="20"/>
          <w:szCs w:val="20"/>
        </w:rPr>
        <w:t>チャンネルの運用を休止または終了することがあります。</w:t>
      </w:r>
    </w:p>
    <w:p w14:paraId="21EE8F21" w14:textId="77777777" w:rsidR="00BB47B3" w:rsidRDefault="00BB47B3" w:rsidP="00D7215E">
      <w:pPr>
        <w:spacing w:line="280" w:lineRule="exact"/>
        <w:ind w:firstLineChars="200" w:firstLine="400"/>
        <w:jc w:val="left"/>
        <w:rPr>
          <w:sz w:val="20"/>
          <w:szCs w:val="20"/>
        </w:rPr>
      </w:pPr>
    </w:p>
    <w:p w14:paraId="57F5B47C" w14:textId="77777777" w:rsidR="00756187" w:rsidRDefault="00756187" w:rsidP="00D7215E">
      <w:pPr>
        <w:spacing w:line="280" w:lineRule="exact"/>
        <w:ind w:firstLineChars="200" w:firstLine="400"/>
        <w:jc w:val="left"/>
        <w:rPr>
          <w:sz w:val="20"/>
          <w:szCs w:val="20"/>
        </w:rPr>
      </w:pPr>
    </w:p>
    <w:p w14:paraId="0819EE8A" w14:textId="77777777" w:rsidR="00756187" w:rsidRPr="00D7215E" w:rsidRDefault="00756187" w:rsidP="00D7215E">
      <w:pPr>
        <w:spacing w:line="280" w:lineRule="exact"/>
        <w:ind w:firstLineChars="200" w:firstLine="400"/>
        <w:jc w:val="left"/>
        <w:rPr>
          <w:sz w:val="20"/>
          <w:szCs w:val="20"/>
        </w:rPr>
      </w:pPr>
    </w:p>
    <w:p w14:paraId="65E0D06A" w14:textId="77777777" w:rsidR="00A40B98" w:rsidRPr="00756187" w:rsidRDefault="00756187" w:rsidP="00756187">
      <w:pPr>
        <w:spacing w:line="280" w:lineRule="exact"/>
        <w:jc w:val="left"/>
        <w:rPr>
          <w:sz w:val="20"/>
          <w:szCs w:val="20"/>
        </w:rPr>
      </w:pPr>
      <w:r>
        <w:rPr>
          <w:rFonts w:hint="eastAsia"/>
          <w:sz w:val="20"/>
          <w:szCs w:val="20"/>
        </w:rPr>
        <w:lastRenderedPageBreak/>
        <w:t>５．</w:t>
      </w:r>
      <w:r w:rsidR="00A40B98" w:rsidRPr="00756187">
        <w:rPr>
          <w:rFonts w:hint="eastAsia"/>
          <w:sz w:val="20"/>
          <w:szCs w:val="20"/>
        </w:rPr>
        <w:t>個人情報の取り扱い・保護</w:t>
      </w:r>
    </w:p>
    <w:p w14:paraId="7CA859C1" w14:textId="77777777" w:rsidR="00BB47B3" w:rsidRPr="00D7215E" w:rsidRDefault="00BB47B3" w:rsidP="00D7215E">
      <w:pPr>
        <w:pStyle w:val="a3"/>
        <w:spacing w:line="280" w:lineRule="exact"/>
        <w:ind w:leftChars="0" w:left="420"/>
        <w:jc w:val="left"/>
        <w:rPr>
          <w:sz w:val="20"/>
          <w:szCs w:val="20"/>
        </w:rPr>
      </w:pPr>
      <w:r w:rsidRPr="00D7215E">
        <w:rPr>
          <w:rFonts w:hint="eastAsia"/>
          <w:sz w:val="20"/>
          <w:szCs w:val="20"/>
        </w:rPr>
        <w:t>当チャンネルで取り扱う個人情報の収集・利用・管理については、「大阪府個人情報保護条</w:t>
      </w:r>
    </w:p>
    <w:p w14:paraId="61884CDA" w14:textId="77777777" w:rsidR="00BB47B3" w:rsidRDefault="00BB47B3" w:rsidP="00D7215E">
      <w:pPr>
        <w:pStyle w:val="a3"/>
        <w:spacing w:line="280" w:lineRule="exact"/>
        <w:ind w:leftChars="0" w:left="420"/>
        <w:jc w:val="left"/>
        <w:rPr>
          <w:sz w:val="20"/>
          <w:szCs w:val="20"/>
        </w:rPr>
      </w:pPr>
      <w:r w:rsidRPr="00D7215E">
        <w:rPr>
          <w:rFonts w:hint="eastAsia"/>
          <w:sz w:val="20"/>
          <w:szCs w:val="20"/>
        </w:rPr>
        <w:t>例」の規定に基づき適正に取り扱います。</w:t>
      </w:r>
    </w:p>
    <w:p w14:paraId="44F93E42" w14:textId="77777777" w:rsidR="00756187" w:rsidRPr="00D7215E" w:rsidRDefault="00756187" w:rsidP="00D7215E">
      <w:pPr>
        <w:pStyle w:val="a3"/>
        <w:spacing w:line="280" w:lineRule="exact"/>
        <w:ind w:leftChars="0" w:left="420"/>
        <w:jc w:val="left"/>
        <w:rPr>
          <w:sz w:val="20"/>
          <w:szCs w:val="20"/>
        </w:rPr>
      </w:pPr>
    </w:p>
    <w:p w14:paraId="28D63582" w14:textId="77777777" w:rsidR="00A40B98" w:rsidRPr="00756187" w:rsidRDefault="00756187" w:rsidP="00756187">
      <w:pPr>
        <w:spacing w:line="280" w:lineRule="exact"/>
        <w:jc w:val="left"/>
        <w:rPr>
          <w:sz w:val="20"/>
          <w:szCs w:val="20"/>
        </w:rPr>
      </w:pPr>
      <w:r>
        <w:rPr>
          <w:rFonts w:hint="eastAsia"/>
          <w:sz w:val="20"/>
          <w:szCs w:val="20"/>
        </w:rPr>
        <w:t>６．</w:t>
      </w:r>
      <w:r w:rsidR="00A40B98" w:rsidRPr="00756187">
        <w:rPr>
          <w:rFonts w:hint="eastAsia"/>
          <w:sz w:val="20"/>
          <w:szCs w:val="20"/>
        </w:rPr>
        <w:t>運用ポリシーの変更</w:t>
      </w:r>
    </w:p>
    <w:p w14:paraId="3CCF734D" w14:textId="77777777" w:rsidR="000203BA" w:rsidRDefault="00BB47B3" w:rsidP="000203BA">
      <w:pPr>
        <w:pStyle w:val="a3"/>
        <w:spacing w:line="280" w:lineRule="exact"/>
        <w:ind w:leftChars="0" w:left="420"/>
        <w:jc w:val="left"/>
        <w:rPr>
          <w:sz w:val="20"/>
          <w:szCs w:val="20"/>
        </w:rPr>
      </w:pPr>
      <w:r w:rsidRPr="00D7215E">
        <w:rPr>
          <w:rFonts w:hint="eastAsia"/>
          <w:sz w:val="20"/>
          <w:szCs w:val="20"/>
        </w:rPr>
        <w:t>この運用ポリシーは、予告なく変更する場合があります。</w:t>
      </w:r>
    </w:p>
    <w:p w14:paraId="7D8717DA" w14:textId="77777777" w:rsidR="000203BA" w:rsidRPr="00AA35C2" w:rsidRDefault="000203BA" w:rsidP="000203BA">
      <w:pPr>
        <w:spacing w:line="280" w:lineRule="exact"/>
        <w:jc w:val="left"/>
        <w:rPr>
          <w:sz w:val="20"/>
          <w:szCs w:val="20"/>
        </w:rPr>
      </w:pPr>
    </w:p>
    <w:p w14:paraId="2139840C" w14:textId="77777777" w:rsidR="000203BA" w:rsidRPr="00AA35C2" w:rsidRDefault="000203BA" w:rsidP="000203BA">
      <w:pPr>
        <w:spacing w:line="280" w:lineRule="exact"/>
        <w:jc w:val="left"/>
        <w:rPr>
          <w:sz w:val="20"/>
          <w:szCs w:val="20"/>
        </w:rPr>
      </w:pPr>
      <w:r w:rsidRPr="00AA35C2">
        <w:rPr>
          <w:rFonts w:hint="eastAsia"/>
          <w:sz w:val="20"/>
          <w:szCs w:val="20"/>
        </w:rPr>
        <w:t>附則</w:t>
      </w:r>
    </w:p>
    <w:p w14:paraId="368B8871" w14:textId="77777777" w:rsidR="000203BA" w:rsidRPr="00AA35C2" w:rsidRDefault="000203BA" w:rsidP="000203BA">
      <w:pPr>
        <w:spacing w:line="280" w:lineRule="exact"/>
        <w:jc w:val="left"/>
        <w:rPr>
          <w:sz w:val="20"/>
          <w:szCs w:val="20"/>
        </w:rPr>
      </w:pPr>
      <w:r w:rsidRPr="00AA35C2">
        <w:rPr>
          <w:rFonts w:hint="eastAsia"/>
          <w:sz w:val="20"/>
          <w:szCs w:val="20"/>
        </w:rPr>
        <w:t xml:space="preserve">　　この運用ポリシーは、令和２年11月20日から適用します。</w:t>
      </w:r>
    </w:p>
    <w:p w14:paraId="21FE26DA" w14:textId="77777777" w:rsidR="0012419C" w:rsidRPr="00AA35C2" w:rsidRDefault="0012419C" w:rsidP="000203BA">
      <w:pPr>
        <w:spacing w:line="280" w:lineRule="exact"/>
        <w:ind w:firstLineChars="200" w:firstLine="400"/>
        <w:jc w:val="left"/>
        <w:rPr>
          <w:sz w:val="20"/>
          <w:szCs w:val="20"/>
        </w:rPr>
      </w:pPr>
      <w:r w:rsidRPr="00AA35C2">
        <w:rPr>
          <w:rFonts w:hint="eastAsia"/>
          <w:sz w:val="20"/>
          <w:szCs w:val="20"/>
        </w:rPr>
        <w:t>この運用ポリシーは、令和３年 ４月 １</w:t>
      </w:r>
      <w:r w:rsidR="000203BA" w:rsidRPr="00AA35C2">
        <w:rPr>
          <w:rFonts w:hint="eastAsia"/>
          <w:sz w:val="20"/>
          <w:szCs w:val="20"/>
        </w:rPr>
        <w:t>日から内容を変更して運用します</w:t>
      </w:r>
      <w:r w:rsidRPr="00AA35C2">
        <w:rPr>
          <w:rFonts w:hint="eastAsia"/>
          <w:sz w:val="20"/>
          <w:szCs w:val="20"/>
        </w:rPr>
        <w:t>。</w:t>
      </w:r>
    </w:p>
    <w:p w14:paraId="2E253DD5" w14:textId="77777777" w:rsidR="00A052FE" w:rsidRPr="00AA35C2" w:rsidRDefault="00A052FE" w:rsidP="000203BA">
      <w:pPr>
        <w:spacing w:line="280" w:lineRule="exact"/>
        <w:jc w:val="left"/>
        <w:rPr>
          <w:sz w:val="20"/>
          <w:szCs w:val="20"/>
        </w:rPr>
      </w:pPr>
    </w:p>
    <w:p w14:paraId="65C1D68A" w14:textId="77777777" w:rsidR="000203BA" w:rsidRPr="00AA35C2" w:rsidRDefault="000203BA" w:rsidP="000203BA">
      <w:pPr>
        <w:spacing w:line="280" w:lineRule="exact"/>
        <w:jc w:val="left"/>
        <w:rPr>
          <w:sz w:val="20"/>
          <w:szCs w:val="20"/>
        </w:rPr>
      </w:pPr>
      <w:r w:rsidRPr="00AA35C2">
        <w:rPr>
          <w:rFonts w:hint="eastAsia"/>
          <w:sz w:val="20"/>
          <w:szCs w:val="20"/>
        </w:rPr>
        <w:t>改訂履歴</w:t>
      </w:r>
    </w:p>
    <w:tbl>
      <w:tblPr>
        <w:tblStyle w:val="aa"/>
        <w:tblW w:w="0" w:type="auto"/>
        <w:tblInd w:w="421" w:type="dxa"/>
        <w:tblLook w:val="04A0" w:firstRow="1" w:lastRow="0" w:firstColumn="1" w:lastColumn="0" w:noHBand="0" w:noVBand="1"/>
      </w:tblPr>
      <w:tblGrid>
        <w:gridCol w:w="3118"/>
        <w:gridCol w:w="5521"/>
      </w:tblGrid>
      <w:tr w:rsidR="00AA35C2" w:rsidRPr="00AA35C2" w14:paraId="3B07A29F" w14:textId="77777777" w:rsidTr="000203BA">
        <w:tc>
          <w:tcPr>
            <w:tcW w:w="3118" w:type="dxa"/>
            <w:vAlign w:val="center"/>
          </w:tcPr>
          <w:p w14:paraId="585054E2" w14:textId="77777777" w:rsidR="000203BA" w:rsidRPr="00AA35C2" w:rsidRDefault="000203BA" w:rsidP="000203BA">
            <w:pPr>
              <w:spacing w:line="280" w:lineRule="exact"/>
              <w:jc w:val="center"/>
              <w:rPr>
                <w:sz w:val="20"/>
                <w:szCs w:val="20"/>
              </w:rPr>
            </w:pPr>
            <w:r w:rsidRPr="00AA35C2">
              <w:rPr>
                <w:rFonts w:hint="eastAsia"/>
                <w:sz w:val="20"/>
                <w:szCs w:val="20"/>
              </w:rPr>
              <w:t>改訂日</w:t>
            </w:r>
          </w:p>
        </w:tc>
        <w:tc>
          <w:tcPr>
            <w:tcW w:w="5521" w:type="dxa"/>
            <w:vAlign w:val="center"/>
          </w:tcPr>
          <w:p w14:paraId="1CD53965" w14:textId="77777777" w:rsidR="000203BA" w:rsidRPr="00AA35C2" w:rsidRDefault="000203BA" w:rsidP="000203BA">
            <w:pPr>
              <w:spacing w:line="280" w:lineRule="exact"/>
              <w:jc w:val="center"/>
              <w:rPr>
                <w:sz w:val="20"/>
                <w:szCs w:val="20"/>
              </w:rPr>
            </w:pPr>
            <w:r w:rsidRPr="00AA35C2">
              <w:rPr>
                <w:rFonts w:hint="eastAsia"/>
                <w:sz w:val="20"/>
                <w:szCs w:val="20"/>
              </w:rPr>
              <w:t>改訂内容</w:t>
            </w:r>
          </w:p>
        </w:tc>
      </w:tr>
      <w:tr w:rsidR="000203BA" w:rsidRPr="00AA35C2" w14:paraId="22CB9AE8" w14:textId="77777777" w:rsidTr="000203BA">
        <w:tc>
          <w:tcPr>
            <w:tcW w:w="3118" w:type="dxa"/>
            <w:vAlign w:val="center"/>
          </w:tcPr>
          <w:p w14:paraId="2EF679D1" w14:textId="77777777" w:rsidR="000203BA" w:rsidRPr="00AA35C2" w:rsidRDefault="000203BA" w:rsidP="000203BA">
            <w:pPr>
              <w:spacing w:line="280" w:lineRule="exact"/>
              <w:rPr>
                <w:sz w:val="20"/>
                <w:szCs w:val="20"/>
              </w:rPr>
            </w:pPr>
            <w:r w:rsidRPr="00AA35C2">
              <w:rPr>
                <w:rFonts w:hint="eastAsia"/>
                <w:sz w:val="20"/>
                <w:szCs w:val="20"/>
              </w:rPr>
              <w:t>令和3年（2021年）4月１日</w:t>
            </w:r>
          </w:p>
        </w:tc>
        <w:tc>
          <w:tcPr>
            <w:tcW w:w="5521" w:type="dxa"/>
            <w:vAlign w:val="center"/>
          </w:tcPr>
          <w:p w14:paraId="40AC086A" w14:textId="77777777" w:rsidR="000203BA" w:rsidRPr="00AA35C2" w:rsidRDefault="000203BA" w:rsidP="000203BA">
            <w:pPr>
              <w:spacing w:line="280" w:lineRule="exact"/>
              <w:rPr>
                <w:sz w:val="20"/>
                <w:szCs w:val="20"/>
              </w:rPr>
            </w:pPr>
            <w:r w:rsidRPr="00AA35C2">
              <w:rPr>
                <w:rFonts w:hint="eastAsia"/>
                <w:sz w:val="20"/>
                <w:szCs w:val="20"/>
              </w:rPr>
              <w:t>部署名の変更</w:t>
            </w:r>
          </w:p>
        </w:tc>
      </w:tr>
    </w:tbl>
    <w:p w14:paraId="78028C4C" w14:textId="77777777" w:rsidR="000203BA" w:rsidRPr="00AA35C2" w:rsidRDefault="000203BA" w:rsidP="000203BA">
      <w:pPr>
        <w:spacing w:line="280" w:lineRule="exact"/>
        <w:jc w:val="left"/>
        <w:rPr>
          <w:sz w:val="20"/>
          <w:szCs w:val="20"/>
        </w:rPr>
      </w:pPr>
    </w:p>
    <w:sectPr w:rsidR="000203BA" w:rsidRPr="00AA35C2" w:rsidSect="00A40B98">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121AE" w14:textId="77777777" w:rsidR="00C2779F" w:rsidRDefault="00C2779F" w:rsidP="00C2779F">
      <w:r>
        <w:separator/>
      </w:r>
    </w:p>
  </w:endnote>
  <w:endnote w:type="continuationSeparator" w:id="0">
    <w:p w14:paraId="576660C7" w14:textId="77777777" w:rsidR="00C2779F" w:rsidRDefault="00C2779F" w:rsidP="00C2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D2D88" w14:textId="77777777" w:rsidR="00C2779F" w:rsidRDefault="00C2779F" w:rsidP="00C2779F">
      <w:r>
        <w:separator/>
      </w:r>
    </w:p>
  </w:footnote>
  <w:footnote w:type="continuationSeparator" w:id="0">
    <w:p w14:paraId="442E29BC" w14:textId="77777777" w:rsidR="00C2779F" w:rsidRDefault="00C2779F" w:rsidP="00C27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415A9"/>
    <w:multiLevelType w:val="hybridMultilevel"/>
    <w:tmpl w:val="B35C7176"/>
    <w:lvl w:ilvl="0" w:tplc="B748D4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7A2E1B"/>
    <w:multiLevelType w:val="hybridMultilevel"/>
    <w:tmpl w:val="2608864C"/>
    <w:lvl w:ilvl="0" w:tplc="9E2227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14675F"/>
    <w:multiLevelType w:val="hybridMultilevel"/>
    <w:tmpl w:val="A6F0C052"/>
    <w:lvl w:ilvl="0" w:tplc="BC32785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B98"/>
    <w:rsid w:val="000035BC"/>
    <w:rsid w:val="000203BA"/>
    <w:rsid w:val="0012419C"/>
    <w:rsid w:val="001853C0"/>
    <w:rsid w:val="001A2411"/>
    <w:rsid w:val="001E7E68"/>
    <w:rsid w:val="003A0671"/>
    <w:rsid w:val="006F5524"/>
    <w:rsid w:val="00755189"/>
    <w:rsid w:val="00756187"/>
    <w:rsid w:val="00A052FE"/>
    <w:rsid w:val="00A40B98"/>
    <w:rsid w:val="00AA35C2"/>
    <w:rsid w:val="00B95360"/>
    <w:rsid w:val="00BB47B3"/>
    <w:rsid w:val="00C2779F"/>
    <w:rsid w:val="00D7215E"/>
    <w:rsid w:val="00DC18F0"/>
    <w:rsid w:val="00DC394E"/>
    <w:rsid w:val="00F75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2CFDE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0B98"/>
    <w:pPr>
      <w:ind w:leftChars="400" w:left="840"/>
    </w:pPr>
  </w:style>
  <w:style w:type="paragraph" w:styleId="a4">
    <w:name w:val="Balloon Text"/>
    <w:basedOn w:val="a"/>
    <w:link w:val="a5"/>
    <w:uiPriority w:val="99"/>
    <w:semiHidden/>
    <w:unhideWhenUsed/>
    <w:rsid w:val="00BB47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47B3"/>
    <w:rPr>
      <w:rFonts w:asciiTheme="majorHAnsi" w:eastAsiaTheme="majorEastAsia" w:hAnsiTheme="majorHAnsi" w:cstheme="majorBidi"/>
      <w:sz w:val="18"/>
      <w:szCs w:val="18"/>
    </w:rPr>
  </w:style>
  <w:style w:type="paragraph" w:styleId="a6">
    <w:name w:val="header"/>
    <w:basedOn w:val="a"/>
    <w:link w:val="a7"/>
    <w:uiPriority w:val="99"/>
    <w:unhideWhenUsed/>
    <w:rsid w:val="00C2779F"/>
    <w:pPr>
      <w:tabs>
        <w:tab w:val="center" w:pos="4252"/>
        <w:tab w:val="right" w:pos="8504"/>
      </w:tabs>
      <w:snapToGrid w:val="0"/>
    </w:pPr>
  </w:style>
  <w:style w:type="character" w:customStyle="1" w:styleId="a7">
    <w:name w:val="ヘッダー (文字)"/>
    <w:basedOn w:val="a0"/>
    <w:link w:val="a6"/>
    <w:uiPriority w:val="99"/>
    <w:rsid w:val="00C2779F"/>
  </w:style>
  <w:style w:type="paragraph" w:styleId="a8">
    <w:name w:val="footer"/>
    <w:basedOn w:val="a"/>
    <w:link w:val="a9"/>
    <w:uiPriority w:val="99"/>
    <w:unhideWhenUsed/>
    <w:rsid w:val="00C2779F"/>
    <w:pPr>
      <w:tabs>
        <w:tab w:val="center" w:pos="4252"/>
        <w:tab w:val="right" w:pos="8504"/>
      </w:tabs>
      <w:snapToGrid w:val="0"/>
    </w:pPr>
  </w:style>
  <w:style w:type="character" w:customStyle="1" w:styleId="a9">
    <w:name w:val="フッター (文字)"/>
    <w:basedOn w:val="a0"/>
    <w:link w:val="a8"/>
    <w:uiPriority w:val="99"/>
    <w:rsid w:val="00C2779F"/>
  </w:style>
  <w:style w:type="table" w:styleId="aa">
    <w:name w:val="Table Grid"/>
    <w:basedOn w:val="a1"/>
    <w:uiPriority w:val="39"/>
    <w:rsid w:val="00020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A46EC-B3B9-44CF-9AC6-07C6F8B07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2021-05-13T02:25:00Z</dcterms:created>
  <dcterms:modified xsi:type="dcterms:W3CDTF">2021-05-13T02:25:00Z</dcterms:modified>
</cp:coreProperties>
</file>